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88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73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1</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4"/>
                <w:lang w:eastAsia="zh-CN"/>
              </w:rPr>
              <w:t>腺病毒核酸检测试剂盒</w:t>
            </w:r>
            <w:bookmarkEnd w:id="0"/>
          </w:p>
        </w:tc>
        <w:tc>
          <w:tcPr>
            <w:tcW w:w="5736" w:type="dxa"/>
            <w:vAlign w:val="center"/>
          </w:tcPr>
          <w:p>
            <w:pPr>
              <w:widowControl/>
              <w:numPr>
                <w:ilvl w:val="0"/>
                <w:numId w:val="4"/>
              </w:numPr>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PCR荧光探针法；</w:t>
            </w:r>
          </w:p>
          <w:p>
            <w:pPr>
              <w:widowControl/>
              <w:numPr>
                <w:ilvl w:val="0"/>
                <w:numId w:val="4"/>
              </w:numPr>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含有防污染体系；</w:t>
            </w:r>
          </w:p>
          <w:p>
            <w:pPr>
              <w:widowControl/>
              <w:numPr>
                <w:ilvl w:val="0"/>
                <w:numId w:val="4"/>
              </w:numPr>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含内标、弱阳性质控；</w:t>
            </w:r>
          </w:p>
          <w:p>
            <w:pPr>
              <w:widowControl/>
              <w:numPr>
                <w:ilvl w:val="0"/>
                <w:numId w:val="4"/>
              </w:numPr>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灵敏度</w:t>
            </w:r>
            <w:r>
              <w:rPr>
                <w:rFonts w:hint="eastAsia" w:ascii="宋体" w:hAnsi="宋体" w:eastAsia="宋体" w:cs="宋体"/>
                <w:kern w:val="0"/>
                <w:sz w:val="24"/>
                <w:lang w:eastAsia="zh-CN"/>
              </w:rPr>
              <w:t>≦</w:t>
            </w:r>
            <w:r>
              <w:rPr>
                <w:rFonts w:hint="eastAsia" w:ascii="宋体" w:hAnsi="宋体" w:cs="宋体"/>
                <w:kern w:val="0"/>
                <w:sz w:val="24"/>
                <w:lang w:val="en-US" w:eastAsia="zh-CN"/>
              </w:rPr>
              <w:t>2</w:t>
            </w:r>
            <w:r>
              <w:rPr>
                <w:rFonts w:hint="eastAsia" w:cs="宋体" w:asciiTheme="minorEastAsia" w:hAnsiTheme="minorEastAsia" w:eastAsiaTheme="minorEastAsia"/>
                <w:kern w:val="0"/>
                <w:sz w:val="24"/>
                <w:lang w:val="en-US" w:eastAsia="zh-CN"/>
              </w:rPr>
              <w:t>00</w:t>
            </w:r>
            <w:r>
              <w:rPr>
                <w:rFonts w:hint="eastAsia" w:cs="宋体" w:asciiTheme="minorEastAsia" w:hAnsiTheme="minorEastAsia" w:eastAsiaTheme="minorEastAsia"/>
                <w:kern w:val="0"/>
                <w:sz w:val="24"/>
                <w:vertAlign w:val="baseline"/>
                <w:lang w:val="en-US" w:eastAsia="zh-CN"/>
              </w:rPr>
              <w:t>拷贝/ml；</w:t>
            </w:r>
          </w:p>
          <w:p>
            <w:pPr>
              <w:widowControl/>
              <w:numPr>
                <w:ilvl w:val="0"/>
                <w:numId w:val="4"/>
              </w:numPr>
              <w:spacing w:before="100" w:beforeAutospacing="1" w:after="100" w:afterAutospacing="1"/>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能够检测出多种腺病毒血清型；</w:t>
            </w:r>
          </w:p>
          <w:p>
            <w:pPr>
              <w:widowControl/>
              <w:numPr>
                <w:ilvl w:val="0"/>
                <w:numId w:val="4"/>
              </w:numPr>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有效期</w:t>
            </w:r>
            <w:r>
              <w:rPr>
                <w:rFonts w:hint="eastAsia" w:ascii="宋体" w:hAnsi="宋体" w:eastAsia="宋体" w:cs="宋体"/>
                <w:kern w:val="0"/>
                <w:sz w:val="24"/>
                <w:vertAlign w:val="baseline"/>
                <w:lang w:val="en-US" w:eastAsia="zh-CN"/>
              </w:rPr>
              <w:t>≧</w:t>
            </w:r>
            <w:r>
              <w:rPr>
                <w:rFonts w:hint="eastAsia" w:cs="宋体" w:asciiTheme="minorEastAsia" w:hAnsiTheme="minorEastAsia" w:eastAsiaTheme="minorEastAsia"/>
                <w:kern w:val="0"/>
                <w:sz w:val="24"/>
                <w:vertAlign w:val="baseline"/>
                <w:lang w:val="en-US" w:eastAsia="zh-CN"/>
              </w:rPr>
              <w:t>12个月。</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E4BA5"/>
    <w:multiLevelType w:val="singleLevel"/>
    <w:tmpl w:val="A75E4BA5"/>
    <w:lvl w:ilvl="0" w:tentative="0">
      <w:start w:val="1"/>
      <w:numFmt w:val="decimal"/>
      <w:suff w:val="nothing"/>
      <w:lvlText w:val="%1、"/>
      <w:lvlJc w:val="left"/>
    </w:lvl>
  </w:abstractNum>
  <w:abstractNum w:abstractNumId="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D33F2"/>
    <w:rsid w:val="005E3E42"/>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81225"/>
    <w:rsid w:val="00F85DB2"/>
    <w:rsid w:val="00F92D50"/>
    <w:rsid w:val="00FA07B8"/>
    <w:rsid w:val="00FF222A"/>
    <w:rsid w:val="00FF7643"/>
    <w:rsid w:val="063C618E"/>
    <w:rsid w:val="07024D6F"/>
    <w:rsid w:val="07A17ABB"/>
    <w:rsid w:val="09317280"/>
    <w:rsid w:val="1A2C7DEE"/>
    <w:rsid w:val="1D9D5BA4"/>
    <w:rsid w:val="269C2E17"/>
    <w:rsid w:val="26EE059E"/>
    <w:rsid w:val="288B5A00"/>
    <w:rsid w:val="47164442"/>
    <w:rsid w:val="4B171BBE"/>
    <w:rsid w:val="54D57D13"/>
    <w:rsid w:val="58211D7D"/>
    <w:rsid w:val="5AC37742"/>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390</Words>
  <Characters>2223</Characters>
  <Lines>18</Lines>
  <Paragraphs>5</Paragraphs>
  <TotalTime>0</TotalTime>
  <ScaleCrop>false</ScaleCrop>
  <LinksUpToDate>false</LinksUpToDate>
  <CharactersWithSpaces>2608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2024-03-15T07:39:01Z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163288B44D314FB18765B0ED3AE5004F_13</vt:lpwstr>
  </property>
</Properties>
</file>