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64" w:rsidRDefault="0027340F" w:rsidP="000E1188">
      <w:pPr>
        <w:widowControl/>
        <w:spacing w:before="100" w:beforeAutospacing="1" w:after="100" w:afterAutospacing="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耗材采购需求：</w:t>
      </w:r>
    </w:p>
    <w:tbl>
      <w:tblPr>
        <w:tblW w:w="154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12287"/>
      </w:tblGrid>
      <w:tr w:rsidR="00C57AB0" w:rsidRPr="000E1188" w:rsidTr="00C57AB0">
        <w:trPr>
          <w:trHeight w:val="7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  <w:bookmarkStart w:id="0" w:name="_GoBack"/>
            <w:bookmarkEnd w:id="0"/>
            <w:r w:rsidRPr="000E1188">
              <w:rPr>
                <w:rFonts w:ascii="宋体" w:hAnsi="宋体" w:cs="宋体" w:hint="eastAsia"/>
                <w:kern w:val="0"/>
                <w:sz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0E1188">
              <w:rPr>
                <w:rFonts w:ascii="宋体" w:hAnsi="宋体" w:cs="宋体" w:hint="eastAsia"/>
                <w:kern w:val="0"/>
                <w:sz w:val="28"/>
              </w:rPr>
              <w:t>名称</w:t>
            </w:r>
          </w:p>
        </w:tc>
        <w:tc>
          <w:tcPr>
            <w:tcW w:w="1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0E1188">
              <w:rPr>
                <w:rFonts w:ascii="宋体" w:hAnsi="宋体" w:cs="宋体" w:hint="eastAsia"/>
                <w:kern w:val="0"/>
                <w:sz w:val="28"/>
              </w:rPr>
              <w:t>具体参数需求</w:t>
            </w:r>
          </w:p>
        </w:tc>
      </w:tr>
      <w:tr w:rsidR="00C57AB0" w:rsidRPr="000E1188" w:rsidTr="00C57AB0">
        <w:trPr>
          <w:trHeight w:val="634"/>
        </w:trPr>
        <w:tc>
          <w:tcPr>
            <w:tcW w:w="880" w:type="dxa"/>
            <w:vMerge w:val="restart"/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0E1188">
              <w:rPr>
                <w:rFonts w:ascii="宋体" w:hAnsi="宋体" w:cs="宋体" w:hint="eastAsia"/>
                <w:kern w:val="0"/>
                <w:sz w:val="28"/>
              </w:rPr>
              <w:t>1.</w:t>
            </w:r>
          </w:p>
        </w:tc>
        <w:tc>
          <w:tcPr>
            <w:tcW w:w="2268" w:type="dxa"/>
            <w:vMerge w:val="restart"/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0E1188">
              <w:rPr>
                <w:rFonts w:ascii="宋体" w:hAnsi="宋体" w:cs="宋体" w:hint="eastAsia"/>
                <w:kern w:val="0"/>
                <w:sz w:val="28"/>
              </w:rPr>
              <w:t>一次性使用非织造布用品(含手术单)一批</w:t>
            </w:r>
          </w:p>
        </w:tc>
        <w:tc>
          <w:tcPr>
            <w:tcW w:w="12287" w:type="dxa"/>
            <w:vMerge w:val="restart"/>
            <w:vAlign w:val="center"/>
          </w:tcPr>
          <w:p w:rsidR="00C57AB0" w:rsidRDefault="00C57AB0" w:rsidP="000E1188">
            <w:pPr>
              <w:widowControl/>
              <w:spacing w:before="100" w:beforeAutospacing="1" w:after="100" w:afterAutospacing="1"/>
              <w:ind w:left="420" w:hangingChars="150" w:hanging="420"/>
              <w:rPr>
                <w:rFonts w:ascii="宋体" w:hAnsi="宋体" w:cs="宋体"/>
                <w:kern w:val="0"/>
                <w:sz w:val="28"/>
              </w:rPr>
            </w:pPr>
            <w:r w:rsidRPr="000E1188">
              <w:rPr>
                <w:rFonts w:ascii="宋体" w:hAnsi="宋体" w:cs="宋体" w:hint="eastAsia"/>
                <w:kern w:val="0"/>
                <w:sz w:val="28"/>
              </w:rPr>
              <w:t>1、规格型号齐全，符合临床科室需求；</w:t>
            </w:r>
          </w:p>
          <w:p w:rsidR="00C57AB0" w:rsidRDefault="00C57AB0" w:rsidP="000E1188">
            <w:pPr>
              <w:widowControl/>
              <w:spacing w:before="100" w:beforeAutospacing="1" w:after="100" w:afterAutospacing="1"/>
              <w:ind w:left="420" w:hangingChars="150" w:hanging="420"/>
              <w:rPr>
                <w:rFonts w:ascii="宋体" w:hAnsi="宋体" w:cs="宋体"/>
                <w:kern w:val="0"/>
                <w:sz w:val="28"/>
              </w:rPr>
            </w:pPr>
            <w:r w:rsidRPr="000E1188">
              <w:rPr>
                <w:rFonts w:ascii="宋体" w:hAnsi="宋体" w:cs="宋体" w:hint="eastAsia"/>
                <w:kern w:val="0"/>
                <w:sz w:val="28"/>
              </w:rPr>
              <w:t>2、中单：产品为非灭菌或灭菌提供；</w:t>
            </w:r>
            <w:r w:rsidRPr="000E1188">
              <w:rPr>
                <w:rFonts w:ascii="宋体" w:hAnsi="宋体" w:cs="宋体" w:hint="eastAsia"/>
                <w:kern w:val="0"/>
                <w:sz w:val="28"/>
              </w:rPr>
              <w:br/>
              <w:t>材质：复合材料或无纺布材料；</w:t>
            </w:r>
            <w:r>
              <w:rPr>
                <w:rFonts w:ascii="宋体" w:hAnsi="宋体" w:cs="宋体" w:hint="eastAsia"/>
                <w:kern w:val="0"/>
                <w:sz w:val="28"/>
              </w:rPr>
              <w:br/>
            </w:r>
            <w:r w:rsidRPr="000E1188">
              <w:rPr>
                <w:rFonts w:ascii="宋体" w:hAnsi="宋体" w:cs="宋体" w:hint="eastAsia"/>
                <w:kern w:val="0"/>
                <w:sz w:val="28"/>
              </w:rPr>
              <w:t>性能：防水或拒水；</w:t>
            </w:r>
          </w:p>
          <w:p w:rsidR="00C57AB0" w:rsidRDefault="00C57AB0" w:rsidP="000E1188">
            <w:pPr>
              <w:widowControl/>
              <w:spacing w:before="100" w:beforeAutospacing="1" w:after="100" w:afterAutospacing="1"/>
              <w:ind w:left="420" w:hangingChars="150" w:hanging="420"/>
              <w:rPr>
                <w:rFonts w:ascii="宋体" w:hAnsi="宋体" w:cs="宋体"/>
                <w:kern w:val="0"/>
                <w:sz w:val="28"/>
              </w:rPr>
            </w:pPr>
            <w:r w:rsidRPr="000E1188">
              <w:rPr>
                <w:rFonts w:ascii="宋体" w:hAnsi="宋体" w:cs="宋体" w:hint="eastAsia"/>
                <w:kern w:val="0"/>
                <w:sz w:val="28"/>
              </w:rPr>
              <w:t>3、床罩、被套、椅套：产品为非灭菌或灭菌提供；</w:t>
            </w:r>
            <w:r>
              <w:rPr>
                <w:rFonts w:ascii="宋体" w:hAnsi="宋体" w:cs="宋体" w:hint="eastAsia"/>
                <w:kern w:val="0"/>
                <w:sz w:val="28"/>
              </w:rPr>
              <w:br/>
            </w:r>
            <w:r w:rsidRPr="000E1188">
              <w:rPr>
                <w:rFonts w:ascii="宋体" w:hAnsi="宋体" w:cs="宋体" w:hint="eastAsia"/>
                <w:kern w:val="0"/>
                <w:sz w:val="28"/>
              </w:rPr>
              <w:t>材质：复合或聚丙烯淋膜材料；</w:t>
            </w:r>
            <w:r>
              <w:rPr>
                <w:rFonts w:ascii="宋体" w:hAnsi="宋体" w:cs="宋体" w:hint="eastAsia"/>
                <w:kern w:val="0"/>
                <w:sz w:val="28"/>
              </w:rPr>
              <w:br/>
            </w:r>
            <w:r w:rsidRPr="000E1188">
              <w:rPr>
                <w:rFonts w:ascii="宋体" w:hAnsi="宋体" w:cs="宋体" w:hint="eastAsia"/>
                <w:kern w:val="0"/>
                <w:sz w:val="28"/>
              </w:rPr>
              <w:t>性能：防水或拒水；</w:t>
            </w:r>
          </w:p>
          <w:p w:rsidR="00C57AB0" w:rsidRPr="000E1188" w:rsidRDefault="00C57AB0" w:rsidP="000E1188">
            <w:pPr>
              <w:widowControl/>
              <w:spacing w:before="100" w:beforeAutospacing="1" w:after="100" w:afterAutospacing="1"/>
              <w:ind w:left="420" w:hangingChars="150" w:hanging="420"/>
              <w:rPr>
                <w:rFonts w:ascii="宋体" w:hAnsi="宋体" w:cs="宋体"/>
                <w:kern w:val="0"/>
                <w:sz w:val="28"/>
              </w:rPr>
            </w:pPr>
            <w:r w:rsidRPr="000E1188">
              <w:rPr>
                <w:rFonts w:ascii="宋体" w:hAnsi="宋体" w:cs="宋体" w:hint="eastAsia"/>
                <w:kern w:val="0"/>
                <w:sz w:val="28"/>
              </w:rPr>
              <w:t>4、外观：四边应裁剪平整，表面应洁净，无异味，不应有明显油污、黄斑、污迹、异物、破洞；</w:t>
            </w:r>
          </w:p>
          <w:p w:rsidR="00C57AB0" w:rsidRPr="000E1188" w:rsidRDefault="00C57AB0" w:rsidP="000E1188">
            <w:pPr>
              <w:widowControl/>
              <w:spacing w:before="100" w:beforeAutospacing="1" w:after="100" w:afterAutospacing="1"/>
              <w:ind w:left="420" w:hangingChars="150" w:hanging="420"/>
              <w:rPr>
                <w:rFonts w:ascii="宋体" w:hAnsi="宋体" w:cs="宋体"/>
                <w:kern w:val="0"/>
                <w:sz w:val="28"/>
              </w:rPr>
            </w:pPr>
            <w:r w:rsidRPr="000E1188">
              <w:rPr>
                <w:rFonts w:ascii="宋体" w:hAnsi="宋体" w:cs="宋体" w:hint="eastAsia"/>
                <w:kern w:val="0"/>
                <w:sz w:val="28"/>
              </w:rPr>
              <w:t>5、灭菌：灭菌级产品应经过环氧乙烷灭菌，出厂时其环氧乙烷残留量应不大于10μg/g。</w:t>
            </w:r>
          </w:p>
        </w:tc>
      </w:tr>
      <w:tr w:rsidR="00C57AB0" w:rsidRPr="000E1188" w:rsidTr="00C57AB0">
        <w:trPr>
          <w:trHeight w:val="595"/>
        </w:trPr>
        <w:tc>
          <w:tcPr>
            <w:tcW w:w="880" w:type="dxa"/>
            <w:vMerge/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2287" w:type="dxa"/>
            <w:vMerge/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C57AB0" w:rsidRPr="000E1188" w:rsidTr="00C57AB0">
        <w:trPr>
          <w:trHeight w:val="591"/>
        </w:trPr>
        <w:tc>
          <w:tcPr>
            <w:tcW w:w="880" w:type="dxa"/>
            <w:vMerge/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2287" w:type="dxa"/>
            <w:vMerge/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C57AB0" w:rsidRPr="000E1188" w:rsidTr="00C57AB0">
        <w:trPr>
          <w:trHeight w:val="601"/>
        </w:trPr>
        <w:tc>
          <w:tcPr>
            <w:tcW w:w="880" w:type="dxa"/>
            <w:vMerge/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2287" w:type="dxa"/>
            <w:vMerge/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C57AB0" w:rsidRPr="000E1188" w:rsidTr="00C57AB0">
        <w:trPr>
          <w:trHeight w:val="573"/>
        </w:trPr>
        <w:tc>
          <w:tcPr>
            <w:tcW w:w="880" w:type="dxa"/>
            <w:vMerge/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2287" w:type="dxa"/>
            <w:vMerge/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C57AB0" w:rsidRPr="000E1188" w:rsidTr="00C57AB0">
        <w:trPr>
          <w:trHeight w:val="588"/>
        </w:trPr>
        <w:tc>
          <w:tcPr>
            <w:tcW w:w="880" w:type="dxa"/>
            <w:vMerge/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2287" w:type="dxa"/>
            <w:vMerge/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C57AB0" w:rsidRPr="000E1188" w:rsidTr="00C57AB0">
        <w:trPr>
          <w:trHeight w:val="596"/>
        </w:trPr>
        <w:tc>
          <w:tcPr>
            <w:tcW w:w="880" w:type="dxa"/>
            <w:vMerge/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2287" w:type="dxa"/>
            <w:vMerge/>
            <w:vAlign w:val="center"/>
          </w:tcPr>
          <w:p w:rsidR="00C57AB0" w:rsidRPr="000E1188" w:rsidRDefault="00C57AB0" w:rsidP="000E11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</w:tbl>
    <w:p w:rsidR="00CF4364" w:rsidRPr="000E1188" w:rsidRDefault="00CF4364" w:rsidP="008C3C9B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</w:p>
    <w:sectPr w:rsidR="00CF4364" w:rsidRPr="000E1188" w:rsidSect="000E1188">
      <w:footerReference w:type="default" r:id="rId8"/>
      <w:pgSz w:w="16840" w:h="11907" w:orient="landscape"/>
      <w:pgMar w:top="709" w:right="1134" w:bottom="1304" w:left="113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BE8" w:rsidRDefault="00184BE8">
      <w:r>
        <w:separator/>
      </w:r>
    </w:p>
  </w:endnote>
  <w:endnote w:type="continuationSeparator" w:id="0">
    <w:p w:rsidR="00184BE8" w:rsidRDefault="0018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CF4364" w:rsidRDefault="002734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188" w:rsidRPr="000E1188">
          <w:rPr>
            <w:noProof/>
            <w:lang w:val="zh-CN"/>
          </w:rPr>
          <w:t>-</w:t>
        </w:r>
        <w:r w:rsidR="000E1188">
          <w:rPr>
            <w:noProof/>
          </w:rPr>
          <w:t xml:space="preserve"> 2 -</w:t>
        </w:r>
        <w:r>
          <w:fldChar w:fldCharType="end"/>
        </w:r>
      </w:p>
    </w:sdtContent>
  </w:sdt>
  <w:p w:rsidR="00CF4364" w:rsidRDefault="00CF43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BE8" w:rsidRDefault="00184BE8">
      <w:r>
        <w:separator/>
      </w:r>
    </w:p>
  </w:footnote>
  <w:footnote w:type="continuationSeparator" w:id="0">
    <w:p w:rsidR="00184BE8" w:rsidRDefault="00184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1" w15:restartNumberingAfterBreak="0">
    <w:nsid w:val="2E4A1433"/>
    <w:multiLevelType w:val="multilevel"/>
    <w:tmpl w:val="2E4A1433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5ZDQyNDQ3MWJkOWE3YzkyNzcyN2I4ODFjN2Y0YWMifQ=="/>
  </w:docVars>
  <w:rsids>
    <w:rsidRoot w:val="00917972"/>
    <w:rsid w:val="0001717B"/>
    <w:rsid w:val="000346EE"/>
    <w:rsid w:val="000865FB"/>
    <w:rsid w:val="000A2D9F"/>
    <w:rsid w:val="000B2248"/>
    <w:rsid w:val="000C46CA"/>
    <w:rsid w:val="000D196D"/>
    <w:rsid w:val="000E1188"/>
    <w:rsid w:val="00125B20"/>
    <w:rsid w:val="00184BE8"/>
    <w:rsid w:val="001C020B"/>
    <w:rsid w:val="001D4F49"/>
    <w:rsid w:val="001F3EC2"/>
    <w:rsid w:val="00203F52"/>
    <w:rsid w:val="00214288"/>
    <w:rsid w:val="00272F40"/>
    <w:rsid w:val="0027340F"/>
    <w:rsid w:val="00285C2B"/>
    <w:rsid w:val="002B4449"/>
    <w:rsid w:val="002D4BC7"/>
    <w:rsid w:val="003113BF"/>
    <w:rsid w:val="00316A24"/>
    <w:rsid w:val="00332B5E"/>
    <w:rsid w:val="00364C3B"/>
    <w:rsid w:val="00375B7E"/>
    <w:rsid w:val="003772F4"/>
    <w:rsid w:val="003F071A"/>
    <w:rsid w:val="00425B19"/>
    <w:rsid w:val="00473731"/>
    <w:rsid w:val="00480440"/>
    <w:rsid w:val="004F336A"/>
    <w:rsid w:val="00515A8F"/>
    <w:rsid w:val="00546B4C"/>
    <w:rsid w:val="00555C45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3C9B"/>
    <w:rsid w:val="008C7BB8"/>
    <w:rsid w:val="008E7D14"/>
    <w:rsid w:val="008F6EB2"/>
    <w:rsid w:val="00912FAE"/>
    <w:rsid w:val="009169DC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57AB0"/>
    <w:rsid w:val="00C66ED6"/>
    <w:rsid w:val="00C67A4F"/>
    <w:rsid w:val="00CB5561"/>
    <w:rsid w:val="00CE5B0C"/>
    <w:rsid w:val="00CF4364"/>
    <w:rsid w:val="00D3203C"/>
    <w:rsid w:val="00D3503E"/>
    <w:rsid w:val="00D64BE1"/>
    <w:rsid w:val="00DB386B"/>
    <w:rsid w:val="00DD0DE3"/>
    <w:rsid w:val="00E332AF"/>
    <w:rsid w:val="00E47A7B"/>
    <w:rsid w:val="00E56AC5"/>
    <w:rsid w:val="00E9378D"/>
    <w:rsid w:val="00E93F01"/>
    <w:rsid w:val="00ED31C4"/>
    <w:rsid w:val="00EF67F2"/>
    <w:rsid w:val="00F14601"/>
    <w:rsid w:val="00F5618D"/>
    <w:rsid w:val="00F82BDB"/>
    <w:rsid w:val="00F92D50"/>
    <w:rsid w:val="00F950A6"/>
    <w:rsid w:val="00FA07B8"/>
    <w:rsid w:val="00FD58F1"/>
    <w:rsid w:val="063C618E"/>
    <w:rsid w:val="09317280"/>
    <w:rsid w:val="0BA13F3D"/>
    <w:rsid w:val="0C8A2C23"/>
    <w:rsid w:val="17CD0794"/>
    <w:rsid w:val="19825C5B"/>
    <w:rsid w:val="1A2C7DEE"/>
    <w:rsid w:val="26435EC5"/>
    <w:rsid w:val="269C2E17"/>
    <w:rsid w:val="26EE059E"/>
    <w:rsid w:val="288B5A00"/>
    <w:rsid w:val="47164442"/>
    <w:rsid w:val="48AE321A"/>
    <w:rsid w:val="4B8C1786"/>
    <w:rsid w:val="543F4238"/>
    <w:rsid w:val="54D57D13"/>
    <w:rsid w:val="5A761F7B"/>
    <w:rsid w:val="5FF2755C"/>
    <w:rsid w:val="60B540C1"/>
    <w:rsid w:val="690507DD"/>
    <w:rsid w:val="704B11CB"/>
    <w:rsid w:val="78FC5088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8DE287E-76B1-4022-BD34-D8D7ED45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cp:lastPrinted>2022-11-03T06:35:00Z</cp:lastPrinted>
  <dcterms:created xsi:type="dcterms:W3CDTF">2022-08-29T02:41:00Z</dcterms:created>
  <dcterms:modified xsi:type="dcterms:W3CDTF">2024-01-11T08:50:00Z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9B548251EDA64757A58F07954D7724FB_13</vt:lpwstr>
  </property>
</Properties>
</file>