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7.5</w:t>
            </w:r>
            <w:r>
              <w:rPr>
                <w:rFonts w:hint="eastAsia"/>
              </w:rPr>
              <w:t>分，其他参数每负偏离一项扣</w:t>
            </w:r>
            <w:r>
              <w:rPr>
                <w:rFonts w:hint="eastAsia"/>
                <w:lang w:val="en-US" w:eastAsia="zh-CN"/>
              </w:rPr>
              <w:t>3</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3116"/>
      <w:bookmarkStart w:id="3" w:name="_Toc201742861"/>
      <w:bookmarkStart w:id="4" w:name="_Toc201401658"/>
      <w:bookmarkStart w:id="5" w:name="_Toc201719118"/>
      <w:bookmarkStart w:id="6" w:name="_Toc20199794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249"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000000"/>
                      <w:sz w:val="24"/>
                      <w:szCs w:val="24"/>
                    </w:rPr>
                    <w:t>多功能骨科电动锯钻</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18万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jc w:val="both"/>
                    <w:rPr>
                      <w:rFonts w:hint="default" w:eastAsia="宋体" w:cs="宋体"/>
                      <w:color w:val="auto"/>
                      <w:kern w:val="0"/>
                      <w:sz w:val="24"/>
                      <w:szCs w:val="24"/>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default" w:ascii="宋体" w:hAnsi="宋体" w:eastAsia="宋体" w:cs="宋体"/>
                <w:color w:val="auto"/>
                <w:sz w:val="24"/>
                <w:szCs w:val="24"/>
                <w:lang w:val="en-US" w:eastAsia="zh-CN"/>
              </w:rPr>
            </w:pPr>
            <w:r>
              <w:rPr>
                <w:rFonts w:hint="eastAsia"/>
                <w:color w:val="FF0000"/>
              </w:rPr>
              <w:t>▲</w:t>
            </w:r>
            <w:r>
              <w:rPr>
                <w:rFonts w:hint="eastAsia"/>
              </w:rPr>
              <w:t>1</w:t>
            </w:r>
          </w:p>
        </w:tc>
        <w:tc>
          <w:tcPr>
            <w:tcW w:w="5415" w:type="dxa"/>
            <w:tcBorders>
              <w:top w:val="single" w:color="auto" w:sz="6" w:space="0"/>
              <w:left w:val="single" w:color="auto" w:sz="6" w:space="0"/>
              <w:bottom w:val="nil"/>
              <w:right w:val="nil"/>
            </w:tcBorders>
            <w:noWrap w:val="0"/>
            <w:vAlign w:val="center"/>
          </w:tcPr>
          <w:p>
            <w:pPr>
              <w:widowControl/>
              <w:jc w:val="left"/>
              <w:rPr>
                <w:rFonts w:hint="default" w:ascii="宋体" w:hAnsi="宋体" w:eastAsia="宋体" w:cs="宋体"/>
                <w:color w:val="auto"/>
                <w:sz w:val="24"/>
                <w:szCs w:val="24"/>
                <w:lang w:val="en-US" w:eastAsia="zh-CN"/>
              </w:rPr>
            </w:pPr>
            <w:r>
              <w:rPr>
                <w:rFonts w:hint="eastAsia" w:ascii="宋体" w:hAnsi="宋体" w:cs="宋体"/>
                <w:color w:val="000000"/>
                <w:kern w:val="0"/>
                <w:sz w:val="24"/>
              </w:rPr>
              <w:t>电机功率</w:t>
            </w:r>
            <w:r>
              <w:rPr>
                <w:rFonts w:hint="eastAsia" w:ascii="微软雅黑" w:hAnsi="微软雅黑" w:eastAsia="微软雅黑" w:cs="微软雅黑"/>
                <w:color w:val="000000"/>
                <w:kern w:val="0"/>
                <w:sz w:val="24"/>
              </w:rPr>
              <w:t>≥</w:t>
            </w:r>
            <w:r>
              <w:rPr>
                <w:rFonts w:hint="eastAsia" w:ascii="宋体" w:hAnsi="宋体" w:cs="宋体"/>
                <w:color w:val="000000"/>
                <w:kern w:val="0"/>
                <w:sz w:val="24"/>
              </w:rPr>
              <w:t>1100转/min</w:t>
            </w:r>
            <w:r>
              <w:rPr>
                <w:rFonts w:hint="eastAsia" w:ascii="宋体" w:hAnsi="宋体" w:cs="宋体"/>
                <w:color w:val="000000"/>
                <w:kern w:val="0"/>
                <w:sz w:val="24"/>
                <w:lang w:val="en-US" w:eastAsia="zh-CN"/>
              </w:rPr>
              <w:t>,</w:t>
            </w:r>
            <w:r>
              <w:rPr>
                <w:rFonts w:hint="eastAsia" w:ascii="宋体" w:hAnsi="宋体" w:cs="宋体"/>
                <w:color w:val="000000"/>
                <w:kern w:val="0"/>
                <w:sz w:val="24"/>
              </w:rPr>
              <w:t>电子元件驱动 无刷电机</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sz w:val="24"/>
                <w:szCs w:val="24"/>
                <w:lang w:val="en-US" w:eastAsia="zh-CN"/>
              </w:rPr>
            </w:pPr>
            <w:r>
              <w:rPr>
                <w:rFonts w:hint="eastAsia"/>
                <w:color w:val="FF0000"/>
              </w:rPr>
              <w:t>▲</w:t>
            </w:r>
            <w:r>
              <w:rPr>
                <w:rFonts w:hint="eastAsia" w:ascii="宋体" w:hAnsi="宋体" w:cs="宋体"/>
                <w:color w:val="000000"/>
                <w:kern w:val="0"/>
                <w:sz w:val="24"/>
                <w:szCs w:val="24"/>
              </w:rPr>
              <w:t>2</w:t>
            </w:r>
          </w:p>
        </w:tc>
        <w:tc>
          <w:tcPr>
            <w:tcW w:w="5415" w:type="dxa"/>
            <w:tcBorders>
              <w:top w:val="single" w:color="auto" w:sz="6" w:space="0"/>
              <w:left w:val="single" w:color="auto" w:sz="6" w:space="0"/>
              <w:bottom w:val="nil"/>
              <w:right w:val="nil"/>
            </w:tcBorders>
            <w:noWrap w:val="0"/>
            <w:vAlign w:val="center"/>
          </w:tcPr>
          <w:p>
            <w:pPr>
              <w:widowControl/>
              <w:jc w:val="left"/>
              <w:rPr>
                <w:rFonts w:hint="default" w:ascii="宋体" w:hAnsi="宋体" w:eastAsia="宋体" w:cs="宋体"/>
                <w:color w:val="auto"/>
                <w:sz w:val="24"/>
                <w:szCs w:val="24"/>
                <w:lang w:val="en-US" w:eastAsia="zh-CN"/>
              </w:rPr>
            </w:pPr>
            <w:r>
              <w:rPr>
                <w:rFonts w:hint="eastAsia" w:ascii="宋体" w:hAnsi="宋体" w:cs="宋体"/>
                <w:color w:val="000000"/>
                <w:kern w:val="0"/>
                <w:sz w:val="24"/>
              </w:rPr>
              <w:t>镍氢电池</w:t>
            </w:r>
            <w:r>
              <w:rPr>
                <w:rFonts w:hint="eastAsia" w:ascii="宋体" w:hAnsi="宋体" w:cs="宋体"/>
                <w:color w:val="000000"/>
                <w:kern w:val="0"/>
                <w:sz w:val="24"/>
                <w:lang w:val="en-US" w:eastAsia="zh-CN"/>
              </w:rPr>
              <w:t>,</w:t>
            </w:r>
            <w:r>
              <w:rPr>
                <w:rFonts w:hint="eastAsia" w:ascii="宋体" w:hAnsi="宋体" w:cs="宋体"/>
                <w:color w:val="000000"/>
                <w:kern w:val="0"/>
                <w:sz w:val="24"/>
              </w:rPr>
              <w:t>电量：</w:t>
            </w:r>
            <w:r>
              <w:rPr>
                <w:rFonts w:hint="eastAsia" w:hAnsi="宋体"/>
                <w:sz w:val="24"/>
              </w:rPr>
              <w:t>充满电后的电池，在</w:t>
            </w:r>
            <w:r>
              <w:rPr>
                <w:rFonts w:hint="eastAsia" w:ascii="宋体" w:hAnsi="宋体"/>
                <w:sz w:val="24"/>
              </w:rPr>
              <w:t>1A</w:t>
            </w:r>
            <w:r>
              <w:rPr>
                <w:rFonts w:hint="eastAsia" w:hAnsi="宋体"/>
                <w:sz w:val="24"/>
              </w:rPr>
              <w:t>的放电电流下，放电时间≥</w:t>
            </w:r>
            <w:r>
              <w:rPr>
                <w:rFonts w:hint="eastAsia" w:ascii="宋体" w:hAnsi="宋体" w:cs="宋体"/>
                <w:color w:val="000000"/>
                <w:kern w:val="0"/>
                <w:sz w:val="24"/>
              </w:rPr>
              <w:t>30min</w:t>
            </w:r>
            <w:r>
              <w:rPr>
                <w:rFonts w:hint="eastAsia" w:hAnsi="宋体"/>
                <w:sz w:val="24"/>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default" w:ascii="宋体" w:hAnsi="宋体" w:eastAsia="宋体" w:cs="宋体"/>
                <w:color w:val="auto"/>
                <w:sz w:val="24"/>
                <w:szCs w:val="24"/>
                <w:lang w:val="en-US" w:eastAsia="zh-CN"/>
              </w:rPr>
            </w:pPr>
            <w:r>
              <w:rPr>
                <w:rFonts w:hint="eastAsia" w:ascii="宋体" w:hAnsi="宋体" w:cs="宋体"/>
                <w:color w:val="000000"/>
                <w:kern w:val="0"/>
                <w:sz w:val="24"/>
                <w:szCs w:val="24"/>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color w:val="auto"/>
                <w:sz w:val="24"/>
                <w:szCs w:val="24"/>
                <w:lang w:val="en-US" w:eastAsia="zh-CN"/>
              </w:rPr>
            </w:pPr>
            <w:r>
              <w:rPr>
                <w:rFonts w:ascii="宋体" w:hAnsi="宋体" w:cs="宋体"/>
                <w:color w:val="000000"/>
                <w:kern w:val="0"/>
                <w:sz w:val="24"/>
              </w:rPr>
              <w:t>电钻主机的额定转速应符合基本参数表中的规定，允差</w:t>
            </w:r>
            <w:r>
              <w:rPr>
                <w:rFonts w:hint="eastAsia" w:ascii="微软雅黑" w:hAnsi="微软雅黑" w:eastAsia="微软雅黑" w:cs="微软雅黑"/>
                <w:color w:val="000000"/>
                <w:kern w:val="0"/>
                <w:sz w:val="24"/>
              </w:rPr>
              <w:t>≤</w:t>
            </w:r>
            <w:r>
              <w:rPr>
                <w:rFonts w:ascii="宋体" w:hAnsi="宋体" w:cs="宋体"/>
                <w:color w:val="000000"/>
                <w:kern w:val="0"/>
                <w:sz w:val="24"/>
              </w:rPr>
              <w:t xml:space="preserve">±10％。 </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26"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sz w:val="24"/>
                <w:szCs w:val="24"/>
                <w:lang w:val="en-US" w:eastAsia="zh-CN"/>
              </w:rPr>
            </w:pPr>
            <w:r>
              <w:rPr>
                <w:rFonts w:hint="eastAsia" w:ascii="宋体" w:hAnsi="宋体" w:cs="宋体"/>
                <w:color w:val="000000"/>
                <w:kern w:val="0"/>
                <w:sz w:val="24"/>
                <w:szCs w:val="24"/>
              </w:rPr>
              <w:t>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color w:val="auto"/>
                <w:sz w:val="24"/>
                <w:szCs w:val="24"/>
                <w:lang w:val="en-US" w:eastAsia="zh-CN"/>
              </w:rPr>
            </w:pPr>
            <w:r>
              <w:rPr>
                <w:rFonts w:ascii="宋体" w:hAnsi="宋体" w:cs="宋体"/>
                <w:color w:val="000000"/>
                <w:kern w:val="0"/>
                <w:sz w:val="24"/>
              </w:rPr>
              <w:t>空载噪音：</w:t>
            </w:r>
            <w:r>
              <w:rPr>
                <w:rFonts w:hint="eastAsia" w:ascii="微软雅黑" w:hAnsi="微软雅黑" w:eastAsia="微软雅黑" w:cs="微软雅黑"/>
                <w:color w:val="000000"/>
                <w:kern w:val="0"/>
                <w:sz w:val="24"/>
              </w:rPr>
              <w:t>≤</w:t>
            </w:r>
            <w:r>
              <w:rPr>
                <w:rFonts w:ascii="宋体" w:hAnsi="宋体" w:cs="宋体"/>
                <w:color w:val="000000"/>
                <w:kern w:val="0"/>
                <w:sz w:val="24"/>
              </w:rPr>
              <w:t xml:space="preserve">75dB(A计权)。 </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bookmarkStart w:id="15" w:name="_GoBack"/>
            <w:bookmarkEnd w:id="15"/>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sz w:val="24"/>
                <w:szCs w:val="24"/>
                <w:lang w:val="en-US" w:eastAsia="zh-CN"/>
              </w:rPr>
            </w:pPr>
            <w:r>
              <w:rPr>
                <w:rFonts w:hint="eastAsia" w:ascii="宋体" w:hAnsi="宋体" w:cs="宋体"/>
                <w:color w:val="000000"/>
                <w:kern w:val="0"/>
                <w:sz w:val="24"/>
                <w:szCs w:val="24"/>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color w:val="auto"/>
                <w:sz w:val="24"/>
                <w:szCs w:val="24"/>
                <w:lang w:val="en-US" w:eastAsia="zh-CN"/>
              </w:rPr>
            </w:pPr>
            <w:r>
              <w:rPr>
                <w:rFonts w:ascii="宋体" w:hAnsi="宋体" w:cs="宋体"/>
                <w:color w:val="000000"/>
                <w:kern w:val="0"/>
                <w:sz w:val="24"/>
              </w:rPr>
              <w:t>夹持力：电</w:t>
            </w:r>
            <w:r>
              <w:rPr>
                <w:rFonts w:hint="eastAsia" w:ascii="宋体" w:hAnsi="宋体" w:cs="宋体"/>
                <w:color w:val="000000"/>
                <w:kern w:val="0"/>
                <w:sz w:val="24"/>
              </w:rPr>
              <w:t>钻主机</w:t>
            </w:r>
            <w:r>
              <w:rPr>
                <w:rFonts w:ascii="宋体" w:hAnsi="宋体" w:cs="宋体"/>
                <w:color w:val="000000"/>
                <w:kern w:val="0"/>
                <w:sz w:val="24"/>
              </w:rPr>
              <w:t>所夹持的刀具在承受</w:t>
            </w:r>
            <w:r>
              <w:rPr>
                <w:rFonts w:hint="eastAsia" w:hAnsi="宋体"/>
                <w:sz w:val="24"/>
              </w:rPr>
              <w:t>≥</w:t>
            </w:r>
            <w:r>
              <w:rPr>
                <w:rFonts w:ascii="宋体" w:hAnsi="宋体" w:cs="宋体"/>
                <w:color w:val="000000"/>
                <w:kern w:val="0"/>
                <w:sz w:val="24"/>
              </w:rPr>
              <w:t>500N的轴向拉力时，不得拔出</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sz w:val="24"/>
                <w:szCs w:val="24"/>
                <w:lang w:val="en-US" w:eastAsia="zh-CN"/>
              </w:rPr>
            </w:pPr>
            <w:r>
              <w:rPr>
                <w:rFonts w:hint="eastAsia" w:ascii="宋体" w:hAnsi="宋体" w:cs="宋体"/>
                <w:color w:val="000000"/>
                <w:kern w:val="0"/>
                <w:sz w:val="24"/>
                <w:szCs w:val="24"/>
              </w:rPr>
              <w:t>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color w:val="auto"/>
                <w:sz w:val="24"/>
                <w:szCs w:val="24"/>
                <w:lang w:val="en-US" w:eastAsia="zh-CN"/>
              </w:rPr>
            </w:pPr>
            <w:r>
              <w:rPr>
                <w:rFonts w:ascii="宋体" w:hAnsi="宋体" w:cs="宋体"/>
                <w:color w:val="000000"/>
                <w:kern w:val="0"/>
                <w:sz w:val="24"/>
              </w:rPr>
              <w:t>径向圆跳动：</w:t>
            </w:r>
            <w:r>
              <w:rPr>
                <w:rFonts w:hint="eastAsia" w:ascii="微软雅黑" w:hAnsi="微软雅黑" w:eastAsia="微软雅黑" w:cs="微软雅黑"/>
                <w:color w:val="000000"/>
                <w:kern w:val="0"/>
                <w:sz w:val="24"/>
              </w:rPr>
              <w:t>≤</w:t>
            </w:r>
            <w:r>
              <w:rPr>
                <w:rFonts w:ascii="宋体" w:hAnsi="宋体" w:cs="宋体"/>
                <w:color w:val="000000"/>
                <w:kern w:val="0"/>
                <w:sz w:val="24"/>
              </w:rPr>
              <w:t xml:space="preserve">0.1mm。 </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lang w:val="en-US" w:eastAsia="zh-CN"/>
              </w:rPr>
            </w:pPr>
            <w:r>
              <w:rPr>
                <w:rFonts w:hint="eastAsia" w:ascii="宋体" w:hAnsi="宋体" w:cs="宋体"/>
                <w:color w:val="000000"/>
                <w:kern w:val="0"/>
                <w:sz w:val="24"/>
                <w:szCs w:val="24"/>
              </w:rPr>
              <w:t>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color w:val="auto"/>
                <w:sz w:val="24"/>
                <w:szCs w:val="24"/>
                <w:lang w:val="en-US" w:eastAsia="zh-CN"/>
              </w:rPr>
            </w:pPr>
            <w:r>
              <w:rPr>
                <w:rFonts w:ascii="宋体" w:hAnsi="宋体" w:cs="宋体"/>
                <w:color w:val="000000"/>
                <w:kern w:val="0"/>
                <w:sz w:val="24"/>
              </w:rPr>
              <w:t>轴向移动：</w:t>
            </w:r>
            <w:r>
              <w:rPr>
                <w:rFonts w:hint="eastAsia" w:ascii="微软雅黑" w:hAnsi="微软雅黑" w:eastAsia="微软雅黑" w:cs="微软雅黑"/>
                <w:color w:val="000000"/>
                <w:kern w:val="0"/>
                <w:sz w:val="24"/>
              </w:rPr>
              <w:t>≤</w:t>
            </w:r>
            <w:r>
              <w:rPr>
                <w:rFonts w:ascii="宋体" w:hAnsi="宋体" w:cs="宋体"/>
                <w:color w:val="000000"/>
                <w:kern w:val="0"/>
                <w:sz w:val="24"/>
              </w:rPr>
              <w:t xml:space="preserve">0.5mm。 </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lang w:val="en-US" w:eastAsia="zh-CN"/>
              </w:rPr>
            </w:pPr>
            <w:r>
              <w:rPr>
                <w:rFonts w:hint="eastAsia" w:ascii="宋体" w:hAnsi="宋体" w:cs="宋体"/>
                <w:color w:val="000000"/>
                <w:kern w:val="0"/>
                <w:sz w:val="24"/>
                <w:szCs w:val="24"/>
              </w:rPr>
              <w:t>8</w:t>
            </w:r>
          </w:p>
        </w:tc>
        <w:tc>
          <w:tcPr>
            <w:tcW w:w="5415" w:type="dxa"/>
            <w:tcBorders>
              <w:top w:val="single" w:color="auto" w:sz="6" w:space="0"/>
              <w:left w:val="single" w:color="auto" w:sz="6" w:space="0"/>
              <w:bottom w:val="nil"/>
              <w:right w:val="nil"/>
            </w:tcBorders>
            <w:noWrap w:val="0"/>
            <w:vAlign w:val="center"/>
          </w:tcPr>
          <w:p>
            <w:pPr>
              <w:widowControl/>
              <w:jc w:val="left"/>
              <w:rPr>
                <w:rFonts w:hint="default" w:ascii="宋体" w:hAnsi="宋体" w:eastAsia="宋体" w:cs="宋体"/>
                <w:color w:val="auto"/>
                <w:sz w:val="24"/>
                <w:szCs w:val="24"/>
                <w:lang w:val="en-US" w:eastAsia="zh-CN"/>
              </w:rPr>
            </w:pPr>
            <w:r>
              <w:rPr>
                <w:rFonts w:ascii="宋体" w:hAnsi="宋体" w:cs="宋体"/>
                <w:color w:val="000000"/>
                <w:kern w:val="0"/>
                <w:sz w:val="24"/>
              </w:rPr>
              <w:t>表面温度：在最高使用温度下，在额定转数下，空载运行5min，表面温度</w:t>
            </w:r>
            <w:r>
              <w:rPr>
                <w:rFonts w:hint="eastAsia" w:ascii="微软雅黑" w:hAnsi="微软雅黑" w:eastAsia="微软雅黑" w:cs="微软雅黑"/>
                <w:color w:val="000000"/>
                <w:kern w:val="0"/>
                <w:sz w:val="24"/>
              </w:rPr>
              <w:t>≤</w:t>
            </w:r>
            <w:r>
              <w:rPr>
                <w:rFonts w:ascii="宋体" w:hAnsi="宋体" w:cs="宋体"/>
                <w:color w:val="000000"/>
                <w:kern w:val="0"/>
                <w:sz w:val="24"/>
              </w:rPr>
              <w:t>50℃。</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sz w:val="24"/>
                <w:szCs w:val="24"/>
                <w:lang w:val="en-US" w:eastAsia="zh-CN"/>
              </w:rPr>
            </w:pPr>
            <w:r>
              <w:rPr>
                <w:rFonts w:hint="eastAsia" w:ascii="宋体" w:hAnsi="宋体" w:cs="宋体"/>
                <w:color w:val="000000"/>
                <w:kern w:val="0"/>
                <w:sz w:val="24"/>
                <w:szCs w:val="24"/>
              </w:rPr>
              <w:t>9</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ascii="宋体" w:hAnsi="宋体" w:cs="宋体"/>
                <w:color w:val="auto"/>
                <w:kern w:val="0"/>
                <w:sz w:val="24"/>
                <w:szCs w:val="24"/>
              </w:rPr>
            </w:pPr>
            <w:r>
              <w:rPr>
                <w:rFonts w:ascii="宋体" w:hAnsi="宋体" w:cs="宋体"/>
                <w:color w:val="000000"/>
                <w:kern w:val="0"/>
                <w:sz w:val="24"/>
              </w:rPr>
              <w:t xml:space="preserve">输出扭矩: ≥2.0N·m </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sz w:val="24"/>
                <w:szCs w:val="24"/>
                <w:lang w:val="en-US" w:eastAsia="zh-CN"/>
              </w:rPr>
            </w:pPr>
            <w:r>
              <w:rPr>
                <w:rFonts w:hint="eastAsia" w:ascii="宋体" w:hAnsi="宋体" w:cs="宋体"/>
                <w:color w:val="000000"/>
                <w:kern w:val="0"/>
                <w:sz w:val="24"/>
                <w:szCs w:val="24"/>
              </w:rPr>
              <w:t>10</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auto"/>
                <w:kern w:val="0"/>
                <w:sz w:val="24"/>
                <w:szCs w:val="24"/>
              </w:rPr>
            </w:pPr>
            <w:r>
              <w:rPr>
                <w:rFonts w:ascii="宋体" w:hAnsi="宋体" w:cs="宋体"/>
                <w:color w:val="000000"/>
                <w:kern w:val="0"/>
                <w:sz w:val="24"/>
              </w:rPr>
              <w:t>结构：电池为拆卸式，充电状态下不与主机接触，主机不能单独运行。</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sz w:val="24"/>
                <w:szCs w:val="24"/>
                <w:lang w:val="en-US" w:eastAsia="zh-CN"/>
              </w:rPr>
            </w:pPr>
            <w:r>
              <w:rPr>
                <w:rFonts w:hint="eastAsia" w:ascii="宋体" w:hAnsi="宋体" w:cs="宋体"/>
                <w:color w:val="000000"/>
                <w:kern w:val="0"/>
                <w:sz w:val="24"/>
                <w:szCs w:val="24"/>
              </w:rPr>
              <w:t>11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auto"/>
                <w:kern w:val="0"/>
                <w:sz w:val="24"/>
                <w:szCs w:val="24"/>
              </w:rPr>
            </w:pPr>
            <w:r>
              <w:rPr>
                <w:rFonts w:hint="eastAsia" w:ascii="宋体" w:hAnsi="宋体" w:cs="宋体"/>
                <w:color w:val="000000"/>
                <w:kern w:val="0"/>
                <w:sz w:val="24"/>
              </w:rPr>
              <w:t>符合儿童骨科使用要求，体积小。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sz w:val="24"/>
                <w:szCs w:val="24"/>
                <w:lang w:val="en-US" w:eastAsia="zh-CN"/>
              </w:rPr>
            </w:pPr>
            <w:r>
              <w:rPr>
                <w:rFonts w:hint="eastAsia" w:ascii="宋体" w:hAnsi="宋体" w:cs="宋体"/>
                <w:color w:val="000000"/>
                <w:kern w:val="0"/>
                <w:sz w:val="24"/>
                <w:szCs w:val="24"/>
              </w:rPr>
              <w:t>12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auto"/>
                <w:kern w:val="0"/>
                <w:sz w:val="24"/>
                <w:szCs w:val="24"/>
              </w:rPr>
            </w:pPr>
            <w:r>
              <w:rPr>
                <w:rFonts w:hint="eastAsia" w:ascii="宋体" w:hAnsi="宋体" w:cs="宋体"/>
                <w:color w:val="000000"/>
                <w:kern w:val="0"/>
                <w:sz w:val="24"/>
              </w:rPr>
              <w:t>全新的BTpower技术，3层密封抵御水分入侵。</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0D81"/>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25D310E"/>
    <w:rsid w:val="03C30A13"/>
    <w:rsid w:val="03E16673"/>
    <w:rsid w:val="04A80842"/>
    <w:rsid w:val="04D7648A"/>
    <w:rsid w:val="04FA14E6"/>
    <w:rsid w:val="0528439D"/>
    <w:rsid w:val="0531362C"/>
    <w:rsid w:val="054D6974"/>
    <w:rsid w:val="057207F6"/>
    <w:rsid w:val="05FC6B91"/>
    <w:rsid w:val="06174FAF"/>
    <w:rsid w:val="07732DB2"/>
    <w:rsid w:val="07B8320C"/>
    <w:rsid w:val="07CF0ACE"/>
    <w:rsid w:val="07D13112"/>
    <w:rsid w:val="09285CF7"/>
    <w:rsid w:val="09687692"/>
    <w:rsid w:val="0A031FF0"/>
    <w:rsid w:val="0A73315D"/>
    <w:rsid w:val="0AA13162"/>
    <w:rsid w:val="0AB6258A"/>
    <w:rsid w:val="0B367A29"/>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48447E"/>
    <w:rsid w:val="11973802"/>
    <w:rsid w:val="11BE139A"/>
    <w:rsid w:val="11EC5E17"/>
    <w:rsid w:val="121432F4"/>
    <w:rsid w:val="12DD2EED"/>
    <w:rsid w:val="1301505A"/>
    <w:rsid w:val="13545A8B"/>
    <w:rsid w:val="13840F17"/>
    <w:rsid w:val="13992498"/>
    <w:rsid w:val="13B25960"/>
    <w:rsid w:val="140F5863"/>
    <w:rsid w:val="15C21802"/>
    <w:rsid w:val="15D233F0"/>
    <w:rsid w:val="15EB5399"/>
    <w:rsid w:val="16266F5F"/>
    <w:rsid w:val="16320B1F"/>
    <w:rsid w:val="16A8700F"/>
    <w:rsid w:val="16C016B3"/>
    <w:rsid w:val="16D00C09"/>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FA3136"/>
    <w:rsid w:val="353577A9"/>
    <w:rsid w:val="357B0EFD"/>
    <w:rsid w:val="35CA2DB9"/>
    <w:rsid w:val="35F41D4F"/>
    <w:rsid w:val="361E7E3B"/>
    <w:rsid w:val="3621266D"/>
    <w:rsid w:val="364A72A3"/>
    <w:rsid w:val="36974B68"/>
    <w:rsid w:val="36FB5580"/>
    <w:rsid w:val="37134BC0"/>
    <w:rsid w:val="375C2773"/>
    <w:rsid w:val="384C47A3"/>
    <w:rsid w:val="38BF2D6C"/>
    <w:rsid w:val="39031BEB"/>
    <w:rsid w:val="39072F88"/>
    <w:rsid w:val="394D7D0F"/>
    <w:rsid w:val="399E4DCC"/>
    <w:rsid w:val="39FE179F"/>
    <w:rsid w:val="3A2A0E15"/>
    <w:rsid w:val="3B3F2D85"/>
    <w:rsid w:val="3B5330E7"/>
    <w:rsid w:val="3B713C96"/>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7203AE"/>
    <w:rsid w:val="4388454E"/>
    <w:rsid w:val="438A277C"/>
    <w:rsid w:val="44E17C83"/>
    <w:rsid w:val="45C85E8B"/>
    <w:rsid w:val="46C9083F"/>
    <w:rsid w:val="46FD5BE1"/>
    <w:rsid w:val="478E1DDE"/>
    <w:rsid w:val="47E56E6A"/>
    <w:rsid w:val="481923FF"/>
    <w:rsid w:val="48694D5A"/>
    <w:rsid w:val="48C25CA3"/>
    <w:rsid w:val="48E21409"/>
    <w:rsid w:val="48F53192"/>
    <w:rsid w:val="49004CFB"/>
    <w:rsid w:val="490579E7"/>
    <w:rsid w:val="493A417A"/>
    <w:rsid w:val="494F2FD1"/>
    <w:rsid w:val="497146B0"/>
    <w:rsid w:val="4A490D8F"/>
    <w:rsid w:val="4A5356BE"/>
    <w:rsid w:val="4AB26D7B"/>
    <w:rsid w:val="4AB9636A"/>
    <w:rsid w:val="4AFB5484"/>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856BE9"/>
    <w:rsid w:val="53B23A34"/>
    <w:rsid w:val="53B9406C"/>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773478"/>
    <w:rsid w:val="5FA72226"/>
    <w:rsid w:val="5FAC7893"/>
    <w:rsid w:val="5FC6029B"/>
    <w:rsid w:val="5FF81F45"/>
    <w:rsid w:val="60003EDC"/>
    <w:rsid w:val="60405D44"/>
    <w:rsid w:val="604959AE"/>
    <w:rsid w:val="60E216EA"/>
    <w:rsid w:val="610D2545"/>
    <w:rsid w:val="613269C6"/>
    <w:rsid w:val="61371FA3"/>
    <w:rsid w:val="61C15C3A"/>
    <w:rsid w:val="62001EE2"/>
    <w:rsid w:val="620C6CE6"/>
    <w:rsid w:val="62135DFE"/>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563E52"/>
    <w:rsid w:val="6B740773"/>
    <w:rsid w:val="6BA96793"/>
    <w:rsid w:val="6BCA3BE9"/>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4BC1611"/>
    <w:rsid w:val="75017925"/>
    <w:rsid w:val="7578797C"/>
    <w:rsid w:val="75BF5C57"/>
    <w:rsid w:val="75E16F8D"/>
    <w:rsid w:val="75F82E5D"/>
    <w:rsid w:val="76287E23"/>
    <w:rsid w:val="76437394"/>
    <w:rsid w:val="76C86AA1"/>
    <w:rsid w:val="77082B49"/>
    <w:rsid w:val="77BB3F8D"/>
    <w:rsid w:val="7801310F"/>
    <w:rsid w:val="79A732D1"/>
    <w:rsid w:val="79B740FC"/>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0"/>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5"/>
    <w:qFormat/>
    <w:uiPriority w:val="0"/>
    <w:rPr>
      <w:b/>
      <w:kern w:val="2"/>
      <w:sz w:val="24"/>
    </w:rPr>
  </w:style>
  <w:style w:type="character" w:customStyle="1" w:styleId="20">
    <w:name w:val="纯文本 Char"/>
    <w:basedOn w:val="16"/>
    <w:link w:val="8"/>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1"/>
    <w:qFormat/>
    <w:uiPriority w:val="0"/>
    <w:rPr>
      <w:kern w:val="2"/>
      <w:sz w:val="18"/>
      <w:szCs w:val="18"/>
    </w:rPr>
  </w:style>
  <w:style w:type="character" w:customStyle="1" w:styleId="24">
    <w:name w:val="页脚 Char"/>
    <w:basedOn w:val="16"/>
    <w:link w:val="10"/>
    <w:qFormat/>
    <w:uiPriority w:val="99"/>
    <w:rPr>
      <w:kern w:val="2"/>
      <w:sz w:val="18"/>
      <w:szCs w:val="18"/>
    </w:rPr>
  </w:style>
  <w:style w:type="character" w:customStyle="1" w:styleId="25">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6724</Words>
  <Characters>6918</Characters>
  <Lines>48</Lines>
  <Paragraphs>13</Paragraphs>
  <TotalTime>1</TotalTime>
  <ScaleCrop>false</ScaleCrop>
  <LinksUpToDate>false</LinksUpToDate>
  <CharactersWithSpaces>7667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2022-08-23T08:24:39Z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2A5DC0B52E264BDCA9D5C391384BACA0</vt:lpwstr>
  </property>
</Properties>
</file>