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耗材占</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3</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7"/>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2861"/>
      <w:bookmarkStart w:id="3" w:name="_Toc201719118"/>
      <w:bookmarkStart w:id="4" w:name="_Toc201401658"/>
      <w:bookmarkStart w:id="5" w:name="_Toc201743116"/>
      <w:bookmarkStart w:id="6" w:name="_Toc20199794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9"/>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9"/>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bl>
    <w:p>
      <w:pPr>
        <w:pStyle w:val="9"/>
        <w:jc w:val="left"/>
        <w:rPr>
          <w:rFonts w:asciiTheme="minorEastAsia" w:hAnsiTheme="minorEastAsia" w:eastAsiaTheme="minorEastAsia"/>
          <w:sz w:val="24"/>
          <w:szCs w:val="24"/>
        </w:rPr>
      </w:pPr>
    </w:p>
    <w:p>
      <w:pPr>
        <w:pStyle w:val="9"/>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骨内注射系统</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套</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4.2万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接受</w:t>
                  </w:r>
                  <w:r>
                    <w:rPr>
                      <w:rFonts w:hint="eastAsia" w:ascii="宋体" w:hAnsi="宋体" w:cs="宋体"/>
                      <w:color w:val="auto"/>
                      <w:kern w:val="0"/>
                      <w:sz w:val="24"/>
                      <w:szCs w:val="24"/>
                    </w:rPr>
                    <w:t>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7"/>
                    <w:jc w:val="both"/>
                    <w:rPr>
                      <w:rFonts w:hint="default"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beforeAutospacing="1" w:afterAutospacing="1"/>
              <w:ind w:firstLine="420" w:firstLineChars="200"/>
              <w:rPr>
                <w:rFonts w:hint="eastAsia" w:ascii="宋体" w:hAnsi="宋体" w:eastAsia="宋体" w:cs="宋体"/>
                <w:color w:val="auto"/>
                <w:sz w:val="24"/>
                <w:szCs w:val="24"/>
                <w:lang w:val="en-US" w:eastAsia="zh-CN"/>
              </w:rPr>
            </w:pPr>
            <w:r>
              <w:rPr>
                <w:rStyle w:val="43"/>
                <w:color w:val="FF0000"/>
              </w:rPr>
              <w:t>▲</w:t>
            </w:r>
            <w:r>
              <w:rPr>
                <w:rStyle w:val="43"/>
              </w:rPr>
              <w:t>1</w:t>
            </w:r>
          </w:p>
        </w:tc>
        <w:tc>
          <w:tcPr>
            <w:tcW w:w="5415" w:type="dxa"/>
            <w:tcBorders>
              <w:top w:val="single" w:color="auto" w:sz="6" w:space="0"/>
              <w:left w:val="single" w:color="auto" w:sz="6" w:space="0"/>
              <w:bottom w:val="nil"/>
              <w:right w:val="nil"/>
            </w:tcBorders>
            <w:noWrap w:val="0"/>
            <w:vAlign w:val="center"/>
          </w:tcPr>
          <w:p>
            <w:pPr>
              <w:spacing w:beforeAutospacing="0" w:afterAutospacing="0"/>
              <w:jc w:val="left"/>
              <w:rPr>
                <w:rFonts w:hint="default" w:ascii="宋体" w:hAnsi="宋体" w:eastAsia="宋体" w:cs="宋体"/>
                <w:color w:val="auto"/>
                <w:kern w:val="0"/>
                <w:sz w:val="24"/>
                <w:szCs w:val="24"/>
                <w:lang w:val="en-US" w:eastAsia="zh-CN" w:bidi="ar-SA"/>
              </w:rPr>
            </w:pPr>
            <w:r>
              <w:rPr>
                <w:rStyle w:val="43"/>
                <w:rFonts w:hint="eastAsia"/>
                <w:lang w:eastAsia="zh-CN"/>
              </w:rPr>
              <w:t>用于</w:t>
            </w:r>
            <w:r>
              <w:rPr>
                <w:rFonts w:ascii="黑体" w:hAnsi="宋体" w:eastAsia="黑体" w:cs="黑体"/>
                <w:color w:val="221815"/>
                <w:kern w:val="0"/>
                <w:sz w:val="20"/>
                <w:szCs w:val="20"/>
                <w:lang w:val="en-US" w:eastAsia="zh-CN" w:bidi="ar"/>
              </w:rPr>
              <w:t>在紧急情况下人体进行安全、快速的穿刺</w:t>
            </w:r>
            <w:r>
              <w:rPr>
                <w:rFonts w:hint="eastAsia" w:ascii="黑体" w:hAnsi="宋体" w:eastAsia="黑体" w:cs="黑体"/>
                <w:color w:val="221815"/>
                <w:kern w:val="0"/>
                <w:sz w:val="20"/>
                <w:szCs w:val="20"/>
                <w:lang w:val="en-US" w:eastAsia="zh-CN" w:bidi="ar"/>
              </w:rPr>
              <w:t>以建立骨内血管通路</w:t>
            </w:r>
          </w:p>
        </w:tc>
        <w:tc>
          <w:tcPr>
            <w:tcW w:w="2342" w:type="dxa"/>
            <w:tcBorders>
              <w:top w:val="single" w:color="auto" w:sz="6" w:space="0"/>
              <w:left w:val="single" w:color="auto" w:sz="6" w:space="0"/>
              <w:bottom w:val="nil"/>
              <w:right w:val="nil"/>
            </w:tcBorders>
            <w:noWrap w:val="0"/>
            <w:vAlign w:val="center"/>
          </w:tcPr>
          <w:p>
            <w:pPr>
              <w:spacing w:beforeAutospacing="1" w:afterAutospacing="1"/>
              <w:jc w:val="center"/>
              <w:rPr>
                <w:rFonts w:hint="default" w:ascii="宋体" w:hAnsi="宋体" w:eastAsia="宋体" w:cs="宋体"/>
                <w:color w:val="auto"/>
                <w:kern w:val="0"/>
                <w:sz w:val="24"/>
                <w:szCs w:val="24"/>
                <w:lang w:val="en-US" w:eastAsia="zh-CN" w:bidi="ar-SA"/>
              </w:rPr>
            </w:pPr>
            <w:r>
              <w:rPr>
                <w:rStyle w:val="43"/>
                <w:rFonts w:hint="eastAsia" w:ascii="宋体" w:hAnsi="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beforeAutospacing="1" w:afterAutospacing="1"/>
              <w:ind w:firstLine="420" w:firstLineChars="200"/>
              <w:rPr>
                <w:rFonts w:hint="default" w:ascii="宋体" w:hAnsi="宋体" w:eastAsia="宋体" w:cs="宋体"/>
                <w:color w:val="auto"/>
                <w:sz w:val="24"/>
                <w:szCs w:val="24"/>
                <w:lang w:val="en-US" w:eastAsia="zh-CN"/>
              </w:rPr>
            </w:pPr>
            <w:r>
              <w:rPr>
                <w:rStyle w:val="43"/>
                <w:color w:val="FF0000"/>
              </w:rPr>
              <w:t>▲</w:t>
            </w:r>
            <w:r>
              <w:rPr>
                <w:rStyle w:val="43"/>
                <w:rFonts w:hint="eastAsia"/>
                <w:lang w:val="en-US" w:eastAsia="zh-CN"/>
              </w:rPr>
              <w:t>2</w:t>
            </w:r>
          </w:p>
        </w:tc>
        <w:tc>
          <w:tcPr>
            <w:tcW w:w="5415" w:type="dxa"/>
            <w:tcBorders>
              <w:top w:val="single" w:color="auto" w:sz="6" w:space="0"/>
              <w:left w:val="single" w:color="auto" w:sz="6" w:space="0"/>
              <w:bottom w:val="nil"/>
              <w:right w:val="nil"/>
            </w:tcBorders>
            <w:noWrap w:val="0"/>
            <w:vAlign w:val="center"/>
          </w:tcPr>
          <w:p>
            <w:pPr>
              <w:spacing w:beforeAutospacing="1" w:afterAutospacing="1"/>
              <w:jc w:val="left"/>
              <w:rPr>
                <w:rFonts w:hint="eastAsia" w:ascii="宋体" w:hAnsi="宋体" w:eastAsia="宋体" w:cs="宋体"/>
                <w:color w:val="auto"/>
                <w:kern w:val="0"/>
                <w:sz w:val="24"/>
                <w:szCs w:val="24"/>
                <w:lang w:val="en-US" w:eastAsia="zh-CN" w:bidi="ar-SA"/>
              </w:rPr>
            </w:pPr>
            <w:r>
              <w:rPr>
                <w:rStyle w:val="43"/>
                <w:rFonts w:hint="eastAsia"/>
              </w:rPr>
              <w:t>电驱动装置</w:t>
            </w:r>
          </w:p>
        </w:tc>
        <w:tc>
          <w:tcPr>
            <w:tcW w:w="2342" w:type="dxa"/>
            <w:tcBorders>
              <w:top w:val="single" w:color="auto" w:sz="6" w:space="0"/>
              <w:left w:val="single" w:color="auto" w:sz="6" w:space="0"/>
              <w:bottom w:val="nil"/>
              <w:right w:val="nil"/>
            </w:tcBorders>
            <w:noWrap w:val="0"/>
            <w:vAlign w:val="center"/>
          </w:tcPr>
          <w:p>
            <w:pPr>
              <w:spacing w:beforeAutospacing="1" w:afterAutospacing="1"/>
              <w:jc w:val="center"/>
              <w:rPr>
                <w:rFonts w:hint="default" w:ascii="宋体" w:hAnsi="宋体" w:eastAsia="宋体" w:cs="宋体"/>
                <w:color w:val="auto"/>
                <w:kern w:val="0"/>
                <w:sz w:val="24"/>
                <w:szCs w:val="24"/>
                <w:lang w:val="en-US" w:eastAsia="zh-CN" w:bidi="ar-SA"/>
              </w:rPr>
            </w:pPr>
            <w:r>
              <w:rPr>
                <w:rStyle w:val="43"/>
                <w:rFonts w:ascii="宋体" w:hAnsi="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beforeAutospacing="1" w:afterAutospacing="1"/>
              <w:jc w:val="center"/>
              <w:rPr>
                <w:rFonts w:hint="eastAsia" w:ascii="宋体" w:hAnsi="宋体" w:eastAsia="宋体" w:cs="宋体"/>
                <w:color w:val="auto"/>
                <w:kern w:val="0"/>
                <w:sz w:val="24"/>
                <w:szCs w:val="24"/>
                <w:lang w:val="en-US" w:eastAsia="zh-CN"/>
              </w:rPr>
            </w:pPr>
            <w:r>
              <w:rPr>
                <w:rStyle w:val="43"/>
                <w:color w:val="FF0000"/>
              </w:rPr>
              <w:t>▲</w:t>
            </w:r>
            <w:r>
              <w:rPr>
                <w:rStyle w:val="43"/>
                <w:rFonts w:hint="eastAsia" w:ascii="宋体" w:hAnsi="宋体"/>
                <w:color w:val="000000"/>
                <w:kern w:val="0"/>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spacing w:beforeAutospacing="1" w:afterAutospacing="1"/>
              <w:jc w:val="left"/>
              <w:rPr>
                <w:rFonts w:hint="eastAsia"/>
                <w:color w:val="auto"/>
              </w:rPr>
            </w:pPr>
            <w:r>
              <w:rPr>
                <w:rStyle w:val="43"/>
                <w:rFonts w:hint="eastAsia"/>
              </w:rPr>
              <w:t>内置锂电池</w:t>
            </w:r>
            <w:r>
              <w:rPr>
                <w:rStyle w:val="43"/>
                <w:rFonts w:hint="eastAsia"/>
                <w:lang w:eastAsia="zh-CN"/>
              </w:rPr>
              <w:t>，</w:t>
            </w:r>
            <w:r>
              <w:rPr>
                <w:rStyle w:val="43"/>
                <w:rFonts w:hint="eastAsia"/>
              </w:rPr>
              <w:t>有电量不足显示提醒</w:t>
            </w:r>
          </w:p>
        </w:tc>
        <w:tc>
          <w:tcPr>
            <w:tcW w:w="2342" w:type="dxa"/>
            <w:tcBorders>
              <w:top w:val="single" w:color="auto" w:sz="6" w:space="0"/>
              <w:left w:val="single" w:color="auto" w:sz="6" w:space="0"/>
              <w:bottom w:val="nil"/>
              <w:right w:val="nil"/>
            </w:tcBorders>
            <w:noWrap w:val="0"/>
            <w:vAlign w:val="center"/>
          </w:tcPr>
          <w:p>
            <w:pPr>
              <w:spacing w:beforeAutospacing="1" w:afterAutospacing="1"/>
              <w:jc w:val="center"/>
              <w:rPr>
                <w:rFonts w:hint="default" w:eastAsia="宋体"/>
                <w:color w:val="auto"/>
                <w:lang w:val="en-US" w:eastAsia="zh-CN"/>
              </w:rPr>
            </w:pPr>
            <w:r>
              <w:rPr>
                <w:rStyle w:val="43"/>
                <w:rFonts w:ascii="宋体" w:hAnsi="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beforeAutospacing="1" w:afterAutospacing="1"/>
              <w:ind w:firstLine="480" w:firstLineChars="200"/>
              <w:rPr>
                <w:rFonts w:hint="eastAsia"/>
                <w:color w:val="auto"/>
                <w:sz w:val="22"/>
                <w:szCs w:val="22"/>
                <w:lang w:val="en-US" w:eastAsia="zh-CN"/>
              </w:rPr>
            </w:pPr>
            <w:r>
              <w:rPr>
                <w:rStyle w:val="43"/>
                <w:rFonts w:hint="eastAsia" w:ascii="宋体" w:hAnsi="宋体"/>
                <w:color w:val="000000"/>
                <w:kern w:val="0"/>
                <w:sz w:val="24"/>
                <w:szCs w:val="24"/>
                <w:lang w:val="en-US" w:eastAsia="zh-CN"/>
              </w:rPr>
              <w:t>4</w:t>
            </w:r>
          </w:p>
        </w:tc>
        <w:tc>
          <w:tcPr>
            <w:tcW w:w="5415" w:type="dxa"/>
            <w:tcBorders>
              <w:top w:val="single" w:color="auto" w:sz="6" w:space="0"/>
              <w:left w:val="single" w:color="auto" w:sz="6" w:space="0"/>
              <w:bottom w:val="nil"/>
              <w:right w:val="nil"/>
            </w:tcBorders>
            <w:noWrap w:val="0"/>
            <w:vAlign w:val="center"/>
          </w:tcPr>
          <w:p>
            <w:pPr>
              <w:spacing w:beforeAutospacing="1" w:afterAutospacing="1"/>
              <w:jc w:val="left"/>
              <w:rPr>
                <w:rFonts w:hint="eastAsia"/>
                <w:color w:val="auto"/>
                <w:sz w:val="22"/>
                <w:szCs w:val="22"/>
              </w:rPr>
            </w:pPr>
            <w:r>
              <w:rPr>
                <w:rStyle w:val="43"/>
                <w:rFonts w:hint="eastAsia"/>
              </w:rPr>
              <w:t>快速建立输液、输血通道</w:t>
            </w:r>
          </w:p>
        </w:tc>
        <w:tc>
          <w:tcPr>
            <w:tcW w:w="2342" w:type="dxa"/>
            <w:tcBorders>
              <w:top w:val="single" w:color="auto" w:sz="6" w:space="0"/>
              <w:left w:val="single" w:color="auto" w:sz="6" w:space="0"/>
              <w:bottom w:val="nil"/>
              <w:right w:val="nil"/>
            </w:tcBorders>
            <w:noWrap w:val="0"/>
            <w:vAlign w:val="center"/>
          </w:tcPr>
          <w:p>
            <w:pPr>
              <w:spacing w:beforeAutospacing="1" w:afterAutospacing="1"/>
              <w:jc w:val="center"/>
              <w:rPr>
                <w:rFonts w:hint="default" w:eastAsia="宋体"/>
                <w:color w:val="auto"/>
                <w:lang w:val="en-US" w:eastAsia="zh-CN"/>
              </w:rPr>
            </w:pPr>
            <w:r>
              <w:rPr>
                <w:rStyle w:val="43"/>
                <w:rFonts w:hint="eastAsia" w:ascii="宋体" w:hAnsi="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beforeAutospacing="1" w:afterAutospacing="1"/>
              <w:jc w:val="center"/>
              <w:rPr>
                <w:rFonts w:hint="default"/>
                <w:color w:val="auto"/>
                <w:sz w:val="22"/>
                <w:szCs w:val="22"/>
                <w:lang w:val="en-US" w:eastAsia="zh-CN"/>
              </w:rPr>
            </w:pPr>
            <w:r>
              <w:rPr>
                <w:rStyle w:val="43"/>
                <w:rFonts w:hint="eastAsia" w:ascii="宋体" w:hAnsi="宋体"/>
                <w:color w:val="000000"/>
                <w:kern w:val="0"/>
                <w:sz w:val="24"/>
                <w:szCs w:val="24"/>
                <w:lang w:val="en-US" w:eastAsia="zh-CN"/>
              </w:rPr>
              <w:t>5</w:t>
            </w:r>
          </w:p>
        </w:tc>
        <w:tc>
          <w:tcPr>
            <w:tcW w:w="5415" w:type="dxa"/>
            <w:tcBorders>
              <w:top w:val="single" w:color="auto" w:sz="6" w:space="0"/>
              <w:left w:val="single" w:color="auto" w:sz="6" w:space="0"/>
              <w:bottom w:val="nil"/>
              <w:right w:val="nil"/>
            </w:tcBorders>
            <w:noWrap w:val="0"/>
            <w:vAlign w:val="center"/>
          </w:tcPr>
          <w:p>
            <w:pPr>
              <w:spacing w:beforeAutospacing="1" w:afterAutospacing="1"/>
              <w:jc w:val="left"/>
              <w:rPr>
                <w:rFonts w:hint="eastAsia"/>
                <w:color w:val="auto"/>
                <w:sz w:val="22"/>
                <w:szCs w:val="22"/>
                <w:lang w:val="en-US" w:eastAsia="zh-CN"/>
              </w:rPr>
            </w:pPr>
            <w:r>
              <w:rPr>
                <w:rStyle w:val="43"/>
                <w:rFonts w:hint="eastAsia"/>
              </w:rPr>
              <w:t>额定电压15V</w:t>
            </w:r>
            <w:r>
              <w:rPr>
                <w:rStyle w:val="43"/>
                <w:rFonts w:hint="eastAsia"/>
                <w:lang w:eastAsia="zh-CN"/>
              </w:rPr>
              <w:t>，</w:t>
            </w:r>
          </w:p>
        </w:tc>
        <w:tc>
          <w:tcPr>
            <w:tcW w:w="2342" w:type="dxa"/>
            <w:tcBorders>
              <w:top w:val="single" w:color="auto" w:sz="6" w:space="0"/>
              <w:left w:val="single" w:color="auto" w:sz="6" w:space="0"/>
              <w:bottom w:val="nil"/>
              <w:right w:val="nil"/>
            </w:tcBorders>
            <w:noWrap w:val="0"/>
            <w:vAlign w:val="center"/>
          </w:tcPr>
          <w:p>
            <w:pPr>
              <w:spacing w:beforeAutospacing="1" w:afterAutospacing="1"/>
              <w:jc w:val="center"/>
              <w:rPr>
                <w:rFonts w:hint="default" w:ascii="宋体" w:hAnsi="宋体" w:eastAsia="宋体" w:cs="宋体"/>
                <w:color w:val="auto"/>
                <w:kern w:val="0"/>
                <w:sz w:val="24"/>
                <w:szCs w:val="24"/>
                <w:lang w:val="en-US" w:eastAsia="zh-CN" w:bidi="ar-SA"/>
              </w:rPr>
            </w:pPr>
            <w:r>
              <w:rPr>
                <w:rStyle w:val="43"/>
                <w:rFonts w:hint="eastAsia" w:ascii="宋体" w:hAnsi="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beforeAutospacing="1" w:afterAutospacing="1"/>
              <w:jc w:val="center"/>
              <w:rPr>
                <w:rFonts w:hint="eastAsia"/>
                <w:color w:val="auto"/>
                <w:sz w:val="22"/>
                <w:szCs w:val="22"/>
                <w:lang w:val="en-US" w:eastAsia="zh-CN"/>
              </w:rPr>
            </w:pPr>
            <w:r>
              <w:rPr>
                <w:rStyle w:val="43"/>
                <w:rFonts w:hint="eastAsia" w:ascii="宋体" w:hAnsi="宋体"/>
                <w:color w:val="000000"/>
                <w:kern w:val="0"/>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spacing w:beforeAutospacing="1" w:afterAutospacing="1"/>
              <w:jc w:val="left"/>
              <w:rPr>
                <w:rFonts w:hint="eastAsia"/>
                <w:color w:val="auto"/>
                <w:sz w:val="22"/>
                <w:szCs w:val="22"/>
                <w:lang w:eastAsia="zh-CN"/>
              </w:rPr>
            </w:pPr>
            <w:r>
              <w:rPr>
                <w:rStyle w:val="43"/>
                <w:rFonts w:hint="eastAsia"/>
              </w:rPr>
              <w:t>正常使用时有信号灯显示</w:t>
            </w:r>
          </w:p>
        </w:tc>
        <w:tc>
          <w:tcPr>
            <w:tcW w:w="2342" w:type="dxa"/>
            <w:tcBorders>
              <w:top w:val="single" w:color="auto" w:sz="6" w:space="0"/>
              <w:left w:val="single" w:color="auto" w:sz="6" w:space="0"/>
              <w:bottom w:val="nil"/>
              <w:right w:val="nil"/>
            </w:tcBorders>
            <w:noWrap w:val="0"/>
            <w:vAlign w:val="center"/>
          </w:tcPr>
          <w:p>
            <w:pPr>
              <w:spacing w:beforeAutospacing="1" w:afterAutospacing="1"/>
              <w:jc w:val="center"/>
              <w:rPr>
                <w:rFonts w:hint="eastAsia" w:ascii="宋体" w:hAnsi="宋体" w:eastAsia="宋体" w:cs="宋体"/>
                <w:color w:val="auto"/>
                <w:kern w:val="0"/>
                <w:sz w:val="24"/>
                <w:szCs w:val="24"/>
                <w:lang w:val="en-US" w:eastAsia="zh-CN" w:bidi="ar-SA"/>
              </w:rPr>
            </w:pPr>
            <w:r>
              <w:rPr>
                <w:rStyle w:val="43"/>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7"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beforeAutospacing="1" w:afterAutospacing="1"/>
              <w:jc w:val="center"/>
              <w:rPr>
                <w:rFonts w:hint="eastAsia"/>
                <w:color w:val="auto"/>
                <w:sz w:val="22"/>
                <w:szCs w:val="22"/>
                <w:lang w:val="en-US" w:eastAsia="zh-CN"/>
              </w:rPr>
            </w:pPr>
            <w:r>
              <w:rPr>
                <w:rStyle w:val="43"/>
                <w:rFonts w:hint="eastAsia" w:ascii="宋体" w:hAnsi="宋体"/>
                <w:color w:val="000000"/>
                <w:kern w:val="0"/>
                <w:sz w:val="24"/>
                <w:szCs w:val="24"/>
                <w:lang w:val="en-US" w:eastAsia="zh-CN"/>
              </w:rPr>
              <w:t>7</w:t>
            </w:r>
          </w:p>
        </w:tc>
        <w:tc>
          <w:tcPr>
            <w:tcW w:w="5415" w:type="dxa"/>
            <w:tcBorders>
              <w:top w:val="single" w:color="auto" w:sz="6" w:space="0"/>
              <w:left w:val="single" w:color="auto" w:sz="6" w:space="0"/>
              <w:bottom w:val="nil"/>
              <w:right w:val="nil"/>
            </w:tcBorders>
            <w:noWrap w:val="0"/>
            <w:vAlign w:val="center"/>
          </w:tcPr>
          <w:p>
            <w:pPr>
              <w:spacing w:beforeAutospacing="1" w:afterAutospacing="1"/>
              <w:jc w:val="left"/>
              <w:rPr>
                <w:rFonts w:hint="default"/>
                <w:color w:val="auto"/>
                <w:sz w:val="22"/>
                <w:szCs w:val="22"/>
                <w:lang w:val="en-US" w:eastAsia="zh-CN"/>
              </w:rPr>
            </w:pPr>
            <w:r>
              <w:rPr>
                <w:rStyle w:val="43"/>
                <w:rFonts w:hint="eastAsia"/>
              </w:rPr>
              <w:t>针头防跌落设计</w:t>
            </w:r>
          </w:p>
        </w:tc>
        <w:tc>
          <w:tcPr>
            <w:tcW w:w="2342" w:type="dxa"/>
            <w:tcBorders>
              <w:top w:val="single" w:color="auto" w:sz="6" w:space="0"/>
              <w:left w:val="single" w:color="auto" w:sz="6" w:space="0"/>
              <w:bottom w:val="nil"/>
              <w:right w:val="nil"/>
            </w:tcBorders>
            <w:noWrap w:val="0"/>
            <w:vAlign w:val="center"/>
          </w:tcPr>
          <w:p>
            <w:pPr>
              <w:spacing w:beforeAutospacing="1" w:afterAutospacing="1"/>
              <w:jc w:val="center"/>
              <w:rPr>
                <w:rFonts w:hint="default" w:ascii="宋体" w:hAnsi="宋体" w:eastAsia="宋体" w:cs="宋体"/>
                <w:color w:val="auto"/>
                <w:kern w:val="0"/>
                <w:sz w:val="24"/>
                <w:szCs w:val="24"/>
                <w:lang w:val="en-US" w:eastAsia="zh-CN" w:bidi="ar-SA"/>
              </w:rPr>
            </w:pPr>
            <w:r>
              <w:rPr>
                <w:rStyle w:val="43"/>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beforeAutospacing="1" w:afterAutospacing="1"/>
              <w:jc w:val="center"/>
              <w:rPr>
                <w:rFonts w:hint="eastAsia"/>
                <w:color w:val="auto"/>
                <w:sz w:val="22"/>
                <w:szCs w:val="22"/>
                <w:lang w:val="en-US" w:eastAsia="zh-CN"/>
              </w:rPr>
            </w:pPr>
            <w:r>
              <w:rPr>
                <w:rStyle w:val="43"/>
                <w:rFonts w:hint="eastAsia" w:ascii="宋体" w:hAnsi="宋体"/>
                <w:color w:val="000000"/>
                <w:kern w:val="0"/>
                <w:sz w:val="24"/>
                <w:szCs w:val="24"/>
                <w:lang w:val="en-US" w:eastAsia="zh-CN"/>
              </w:rPr>
              <w:t>8</w:t>
            </w:r>
          </w:p>
        </w:tc>
        <w:tc>
          <w:tcPr>
            <w:tcW w:w="5415" w:type="dxa"/>
            <w:tcBorders>
              <w:top w:val="single" w:color="auto" w:sz="6" w:space="0"/>
              <w:left w:val="single" w:color="auto" w:sz="6" w:space="0"/>
              <w:bottom w:val="nil"/>
              <w:right w:val="nil"/>
            </w:tcBorders>
            <w:noWrap w:val="0"/>
            <w:vAlign w:val="center"/>
          </w:tcPr>
          <w:p>
            <w:pPr>
              <w:spacing w:beforeAutospacing="1" w:afterAutospacing="1"/>
              <w:jc w:val="left"/>
              <w:rPr>
                <w:rFonts w:hint="eastAsia"/>
                <w:color w:val="auto"/>
                <w:sz w:val="22"/>
                <w:szCs w:val="22"/>
                <w:lang w:val="en-US" w:eastAsia="zh-CN"/>
              </w:rPr>
            </w:pPr>
            <w:r>
              <w:rPr>
                <w:rStyle w:val="43"/>
                <w:rFonts w:hint="eastAsia"/>
              </w:rPr>
              <w:t>磁吸力范围1IBF~3IBF</w:t>
            </w:r>
          </w:p>
        </w:tc>
        <w:tc>
          <w:tcPr>
            <w:tcW w:w="2342" w:type="dxa"/>
            <w:tcBorders>
              <w:top w:val="single" w:color="auto" w:sz="6" w:space="0"/>
              <w:left w:val="single" w:color="auto" w:sz="6" w:space="0"/>
              <w:bottom w:val="nil"/>
              <w:right w:val="nil"/>
            </w:tcBorders>
            <w:noWrap w:val="0"/>
            <w:vAlign w:val="center"/>
          </w:tcPr>
          <w:p>
            <w:pPr>
              <w:spacing w:beforeAutospacing="1" w:afterAutospacing="1"/>
              <w:jc w:val="center"/>
              <w:rPr>
                <w:rFonts w:hint="default" w:ascii="宋体" w:hAnsi="宋体" w:eastAsia="宋体" w:cs="宋体"/>
                <w:color w:val="auto"/>
                <w:kern w:val="0"/>
                <w:sz w:val="24"/>
                <w:szCs w:val="24"/>
                <w:lang w:val="en-US" w:eastAsia="zh-CN" w:bidi="ar-SA"/>
              </w:rPr>
            </w:pPr>
            <w:r>
              <w:rPr>
                <w:rStyle w:val="43"/>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beforeAutospacing="1" w:afterAutospacing="1"/>
              <w:jc w:val="center"/>
              <w:rPr>
                <w:rFonts w:hint="eastAsia"/>
                <w:color w:val="auto"/>
                <w:sz w:val="22"/>
                <w:szCs w:val="22"/>
                <w:lang w:val="en-US" w:eastAsia="zh-CN"/>
              </w:rPr>
            </w:pPr>
            <w:r>
              <w:rPr>
                <w:rStyle w:val="43"/>
                <w:rFonts w:hint="eastAsia" w:ascii="宋体" w:hAnsi="宋体"/>
                <w:color w:val="000000"/>
                <w:kern w:val="0"/>
                <w:sz w:val="24"/>
                <w:szCs w:val="24"/>
                <w:lang w:val="en-US" w:eastAsia="zh-CN"/>
              </w:rPr>
              <w:t>9</w:t>
            </w:r>
          </w:p>
        </w:tc>
        <w:tc>
          <w:tcPr>
            <w:tcW w:w="5415" w:type="dxa"/>
            <w:tcBorders>
              <w:top w:val="single" w:color="auto" w:sz="6" w:space="0"/>
              <w:left w:val="single" w:color="auto" w:sz="6" w:space="0"/>
              <w:bottom w:val="nil"/>
              <w:right w:val="nil"/>
            </w:tcBorders>
            <w:noWrap w:val="0"/>
            <w:vAlign w:val="center"/>
          </w:tcPr>
          <w:p>
            <w:pPr>
              <w:spacing w:beforeAutospacing="1" w:afterAutospacing="1"/>
              <w:jc w:val="left"/>
              <w:rPr>
                <w:rFonts w:hint="eastAsia"/>
                <w:color w:val="auto"/>
                <w:sz w:val="22"/>
                <w:szCs w:val="22"/>
                <w:lang w:eastAsia="zh-CN"/>
              </w:rPr>
            </w:pPr>
            <w:r>
              <w:rPr>
                <w:rStyle w:val="43"/>
                <w:rFonts w:hint="eastAsia"/>
              </w:rPr>
              <w:t>转速1300rpm~2000rpm</w:t>
            </w:r>
          </w:p>
        </w:tc>
        <w:tc>
          <w:tcPr>
            <w:tcW w:w="2342" w:type="dxa"/>
            <w:tcBorders>
              <w:top w:val="single" w:color="auto" w:sz="6" w:space="0"/>
              <w:left w:val="single" w:color="auto" w:sz="6" w:space="0"/>
              <w:bottom w:val="nil"/>
              <w:right w:val="nil"/>
            </w:tcBorders>
            <w:noWrap w:val="0"/>
            <w:vAlign w:val="center"/>
          </w:tcPr>
          <w:p>
            <w:pPr>
              <w:spacing w:beforeAutospacing="1" w:afterAutospacing="1"/>
              <w:jc w:val="center"/>
              <w:rPr>
                <w:rFonts w:hint="default" w:ascii="宋体" w:hAnsi="宋体" w:eastAsia="宋体" w:cs="宋体"/>
                <w:color w:val="auto"/>
                <w:kern w:val="0"/>
                <w:sz w:val="24"/>
                <w:szCs w:val="24"/>
                <w:lang w:val="en-US" w:eastAsia="zh-CN" w:bidi="ar-SA"/>
              </w:rPr>
            </w:pPr>
            <w:r>
              <w:rPr>
                <w:rStyle w:val="43"/>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beforeAutospacing="1" w:afterAutospacing="1"/>
              <w:jc w:val="center"/>
              <w:rPr>
                <w:rFonts w:hint="default"/>
                <w:color w:val="auto"/>
                <w:sz w:val="22"/>
                <w:szCs w:val="22"/>
                <w:lang w:val="en-US" w:eastAsia="zh-CN"/>
              </w:rPr>
            </w:pPr>
            <w:r>
              <w:rPr>
                <w:rStyle w:val="43"/>
                <w:rFonts w:ascii="宋体" w:hAnsi="宋体"/>
                <w:color w:val="000000"/>
                <w:kern w:val="0"/>
                <w:sz w:val="24"/>
                <w:szCs w:val="24"/>
              </w:rPr>
              <w:t>1</w:t>
            </w:r>
            <w:r>
              <w:rPr>
                <w:rStyle w:val="43"/>
                <w:rFonts w:hint="eastAsia" w:ascii="宋体" w:hAnsi="宋体"/>
                <w:color w:val="000000"/>
                <w:kern w:val="0"/>
                <w:sz w:val="24"/>
                <w:szCs w:val="24"/>
                <w:lang w:val="en-US" w:eastAsia="zh-CN"/>
              </w:rPr>
              <w:t>0</w:t>
            </w:r>
          </w:p>
        </w:tc>
        <w:tc>
          <w:tcPr>
            <w:tcW w:w="5415" w:type="dxa"/>
            <w:tcBorders>
              <w:top w:val="single" w:color="auto" w:sz="6" w:space="0"/>
              <w:left w:val="single" w:color="auto" w:sz="6" w:space="0"/>
              <w:bottom w:val="nil"/>
              <w:right w:val="nil"/>
            </w:tcBorders>
            <w:noWrap w:val="0"/>
            <w:vAlign w:val="center"/>
          </w:tcPr>
          <w:p>
            <w:pPr>
              <w:spacing w:beforeAutospacing="1" w:afterAutospacing="1"/>
              <w:jc w:val="left"/>
              <w:rPr>
                <w:rFonts w:hint="eastAsia"/>
                <w:color w:val="auto"/>
                <w:sz w:val="22"/>
                <w:szCs w:val="22"/>
                <w:lang w:eastAsia="zh-CN"/>
              </w:rPr>
            </w:pPr>
            <w:r>
              <w:rPr>
                <w:rStyle w:val="43"/>
                <w:rFonts w:hint="eastAsia"/>
              </w:rPr>
              <w:t>扭矩≥1KGf.cm</w:t>
            </w:r>
          </w:p>
        </w:tc>
        <w:tc>
          <w:tcPr>
            <w:tcW w:w="2342" w:type="dxa"/>
            <w:tcBorders>
              <w:top w:val="single" w:color="auto" w:sz="6" w:space="0"/>
              <w:left w:val="single" w:color="auto" w:sz="6" w:space="0"/>
              <w:bottom w:val="nil"/>
              <w:right w:val="nil"/>
            </w:tcBorders>
            <w:noWrap w:val="0"/>
            <w:vAlign w:val="center"/>
          </w:tcPr>
          <w:p>
            <w:pPr>
              <w:spacing w:beforeAutospacing="1" w:afterAutospacing="1"/>
              <w:jc w:val="center"/>
              <w:rPr>
                <w:rFonts w:hint="default" w:ascii="宋体" w:hAnsi="宋体" w:eastAsia="宋体" w:cs="宋体"/>
                <w:color w:val="auto"/>
                <w:kern w:val="0"/>
                <w:sz w:val="24"/>
                <w:szCs w:val="24"/>
                <w:lang w:val="en-US" w:eastAsia="zh-CN" w:bidi="ar-SA"/>
              </w:rPr>
            </w:pPr>
            <w:r>
              <w:rPr>
                <w:rStyle w:val="43"/>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beforeAutospacing="1" w:afterAutospacing="1"/>
              <w:jc w:val="center"/>
              <w:rPr>
                <w:rFonts w:hint="eastAsia"/>
                <w:color w:val="auto"/>
                <w:sz w:val="22"/>
                <w:szCs w:val="22"/>
                <w:lang w:val="en-US" w:eastAsia="zh-CN"/>
              </w:rPr>
            </w:pPr>
            <w:r>
              <w:rPr>
                <w:rStyle w:val="43"/>
                <w:rFonts w:ascii="宋体" w:hAnsi="宋体"/>
                <w:color w:val="000000"/>
                <w:kern w:val="0"/>
                <w:sz w:val="24"/>
                <w:szCs w:val="24"/>
              </w:rPr>
              <w:t>1</w:t>
            </w:r>
            <w:r>
              <w:rPr>
                <w:rStyle w:val="43"/>
                <w:rFonts w:hint="eastAsia" w:ascii="宋体" w:hAnsi="宋体"/>
                <w:color w:val="000000"/>
                <w:kern w:val="0"/>
                <w:sz w:val="24"/>
                <w:szCs w:val="24"/>
                <w:lang w:val="en-US" w:eastAsia="zh-CN"/>
              </w:rPr>
              <w:t>1</w:t>
            </w:r>
          </w:p>
        </w:tc>
        <w:tc>
          <w:tcPr>
            <w:tcW w:w="5415" w:type="dxa"/>
            <w:tcBorders>
              <w:top w:val="single" w:color="auto" w:sz="6" w:space="0"/>
              <w:left w:val="single" w:color="auto" w:sz="6" w:space="0"/>
              <w:bottom w:val="nil"/>
              <w:right w:val="nil"/>
            </w:tcBorders>
            <w:noWrap w:val="0"/>
            <w:vAlign w:val="center"/>
          </w:tcPr>
          <w:p>
            <w:pPr>
              <w:spacing w:beforeAutospacing="1" w:afterAutospacing="1"/>
              <w:jc w:val="left"/>
              <w:rPr>
                <w:rFonts w:hint="eastAsia"/>
                <w:color w:val="auto"/>
                <w:sz w:val="22"/>
                <w:szCs w:val="22"/>
                <w:lang w:eastAsia="zh-CN"/>
              </w:rPr>
            </w:pPr>
            <w:r>
              <w:rPr>
                <w:rStyle w:val="43"/>
                <w:rFonts w:hint="eastAsia"/>
              </w:rPr>
              <w:t>工作噪音≦75 db</w:t>
            </w:r>
          </w:p>
        </w:tc>
        <w:tc>
          <w:tcPr>
            <w:tcW w:w="2342" w:type="dxa"/>
            <w:tcBorders>
              <w:top w:val="single" w:color="auto" w:sz="6" w:space="0"/>
              <w:left w:val="single" w:color="auto" w:sz="6" w:space="0"/>
              <w:bottom w:val="nil"/>
              <w:right w:val="nil"/>
            </w:tcBorders>
            <w:noWrap w:val="0"/>
            <w:vAlign w:val="center"/>
          </w:tcPr>
          <w:p>
            <w:pPr>
              <w:spacing w:beforeAutospacing="1" w:afterAutospacing="1"/>
              <w:jc w:val="center"/>
              <w:rPr>
                <w:rFonts w:hint="default" w:ascii="宋体" w:hAnsi="宋体" w:eastAsia="宋体" w:cs="宋体"/>
                <w:color w:val="auto"/>
                <w:kern w:val="0"/>
                <w:sz w:val="24"/>
                <w:szCs w:val="24"/>
                <w:lang w:val="en-US" w:eastAsia="zh-CN" w:bidi="ar-SA"/>
              </w:rPr>
            </w:pPr>
            <w:r>
              <w:rPr>
                <w:rStyle w:val="43"/>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beforeAutospacing="1" w:afterAutospacing="1"/>
              <w:jc w:val="center"/>
              <w:rPr>
                <w:rFonts w:hint="default"/>
                <w:color w:val="auto"/>
                <w:sz w:val="22"/>
                <w:szCs w:val="22"/>
                <w:lang w:val="en-US" w:eastAsia="zh-CN"/>
              </w:rPr>
            </w:pPr>
            <w:r>
              <w:rPr>
                <w:rStyle w:val="43"/>
                <w:rFonts w:hint="eastAsia" w:ascii="宋体" w:hAnsi="宋体"/>
                <w:color w:val="000000"/>
                <w:kern w:val="0"/>
                <w:sz w:val="24"/>
                <w:szCs w:val="24"/>
              </w:rPr>
              <w:t>1</w:t>
            </w:r>
            <w:r>
              <w:rPr>
                <w:rStyle w:val="43"/>
                <w:rFonts w:hint="eastAsia" w:ascii="宋体" w:hAnsi="宋体"/>
                <w:color w:val="000000"/>
                <w:kern w:val="0"/>
                <w:sz w:val="24"/>
                <w:szCs w:val="24"/>
                <w:lang w:val="en-US" w:eastAsia="zh-CN"/>
              </w:rPr>
              <w:t>2</w:t>
            </w:r>
          </w:p>
        </w:tc>
        <w:tc>
          <w:tcPr>
            <w:tcW w:w="5415" w:type="dxa"/>
            <w:tcBorders>
              <w:top w:val="single" w:color="auto" w:sz="6" w:space="0"/>
              <w:left w:val="single" w:color="auto" w:sz="6" w:space="0"/>
              <w:bottom w:val="nil"/>
              <w:right w:val="nil"/>
            </w:tcBorders>
            <w:noWrap w:val="0"/>
            <w:vAlign w:val="center"/>
          </w:tcPr>
          <w:p>
            <w:pPr>
              <w:spacing w:beforeAutospacing="1" w:afterAutospacing="1"/>
              <w:jc w:val="left"/>
              <w:rPr>
                <w:rFonts w:hint="eastAsia"/>
                <w:color w:val="auto"/>
                <w:sz w:val="22"/>
                <w:szCs w:val="22"/>
                <w:lang w:eastAsia="zh-CN"/>
              </w:rPr>
            </w:pPr>
            <w:r>
              <w:rPr>
                <w:rStyle w:val="43"/>
                <w:rFonts w:hint="eastAsia"/>
              </w:rPr>
              <w:t>匹配针头有15mm\25mm\45mm可选</w:t>
            </w:r>
          </w:p>
        </w:tc>
        <w:tc>
          <w:tcPr>
            <w:tcW w:w="2342" w:type="dxa"/>
            <w:tcBorders>
              <w:top w:val="single" w:color="auto" w:sz="6" w:space="0"/>
              <w:left w:val="single" w:color="auto" w:sz="6" w:space="0"/>
              <w:bottom w:val="nil"/>
              <w:right w:val="nil"/>
            </w:tcBorders>
            <w:noWrap w:val="0"/>
            <w:vAlign w:val="center"/>
          </w:tcPr>
          <w:p>
            <w:pPr>
              <w:spacing w:beforeAutospacing="1" w:afterAutospacing="1"/>
              <w:jc w:val="center"/>
              <w:rPr>
                <w:rFonts w:hint="default" w:ascii="宋体" w:hAnsi="宋体" w:eastAsia="宋体" w:cs="宋体"/>
                <w:color w:val="auto"/>
                <w:kern w:val="0"/>
                <w:sz w:val="24"/>
                <w:szCs w:val="24"/>
                <w:lang w:val="en-US" w:eastAsia="zh-CN" w:bidi="ar-SA"/>
              </w:rPr>
            </w:pPr>
            <w:r>
              <w:rPr>
                <w:rStyle w:val="43"/>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pStyle w:val="2"/>
              <w:ind w:firstLine="480" w:firstLineChars="200"/>
              <w:jc w:val="both"/>
              <w:rPr>
                <w:rFonts w:hint="default"/>
                <w:color w:val="auto"/>
                <w:sz w:val="22"/>
                <w:szCs w:val="22"/>
                <w:lang w:val="en-US" w:eastAsia="zh-CN"/>
              </w:rPr>
            </w:pPr>
            <w:r>
              <w:rPr>
                <w:rStyle w:val="43"/>
                <w:rFonts w:hint="eastAsia"/>
                <w:color w:val="000000"/>
                <w:kern w:val="0"/>
                <w:sz w:val="24"/>
              </w:rPr>
              <w:t>1</w:t>
            </w:r>
            <w:r>
              <w:rPr>
                <w:rStyle w:val="43"/>
                <w:rFonts w:hint="eastAsia"/>
                <w:color w:val="000000"/>
                <w:kern w:val="0"/>
                <w:sz w:val="24"/>
                <w:lang w:val="en-US" w:eastAsia="zh-CN"/>
              </w:rPr>
              <w:t>3</w:t>
            </w:r>
          </w:p>
        </w:tc>
        <w:tc>
          <w:tcPr>
            <w:tcW w:w="5415" w:type="dxa"/>
            <w:tcBorders>
              <w:top w:val="single" w:color="auto" w:sz="6" w:space="0"/>
              <w:left w:val="single" w:color="auto" w:sz="6" w:space="0"/>
              <w:bottom w:val="nil"/>
              <w:right w:val="nil"/>
            </w:tcBorders>
            <w:noWrap w:val="0"/>
            <w:vAlign w:val="center"/>
          </w:tcPr>
          <w:p>
            <w:pPr>
              <w:spacing w:beforeAutospacing="1" w:afterAutospacing="1"/>
              <w:jc w:val="left"/>
              <w:rPr>
                <w:rFonts w:hint="eastAsia"/>
                <w:color w:val="auto"/>
                <w:sz w:val="22"/>
                <w:szCs w:val="22"/>
              </w:rPr>
            </w:pPr>
            <w:r>
              <w:rPr>
                <w:rStyle w:val="43"/>
                <w:rFonts w:hint="eastAsia"/>
              </w:rPr>
              <w:t>设备应符合YY0505-2005要求</w:t>
            </w:r>
          </w:p>
        </w:tc>
        <w:tc>
          <w:tcPr>
            <w:tcW w:w="2342" w:type="dxa"/>
            <w:tcBorders>
              <w:top w:val="single" w:color="auto" w:sz="6" w:space="0"/>
              <w:left w:val="single" w:color="auto" w:sz="6" w:space="0"/>
              <w:bottom w:val="nil"/>
              <w:right w:val="nil"/>
            </w:tcBorders>
            <w:noWrap w:val="0"/>
            <w:vAlign w:val="center"/>
          </w:tcPr>
          <w:p>
            <w:pPr>
              <w:spacing w:beforeAutospacing="1" w:afterAutospacing="1"/>
              <w:jc w:val="center"/>
              <w:rPr>
                <w:rFonts w:hint="default" w:eastAsia="宋体"/>
                <w:color w:val="auto"/>
                <w:lang w:val="en-US" w:eastAsia="zh-CN"/>
              </w:rPr>
            </w:pPr>
            <w:r>
              <w:rPr>
                <w:rStyle w:val="43"/>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r>
              <w:rPr>
                <w:rFonts w:hint="eastAsia" w:ascii="宋体" w:hAnsi="宋体" w:cs="宋体"/>
                <w:b/>
                <w:bCs/>
                <w:kern w:val="0"/>
                <w:sz w:val="24"/>
                <w:szCs w:val="24"/>
                <w:lang w:val="en-US" w:eastAsia="zh-CN"/>
              </w:rPr>
              <w:t>专机配套耗材最高限价</w:t>
            </w:r>
          </w:p>
        </w:tc>
        <w:tc>
          <w:tcPr>
            <w:tcW w:w="8880" w:type="dxa"/>
            <w:gridSpan w:val="3"/>
            <w:tcBorders>
              <w:top w:val="single" w:color="auto" w:sz="6" w:space="0"/>
              <w:left w:val="single" w:color="auto" w:sz="6" w:space="0"/>
              <w:bottom w:val="nil"/>
              <w:right w:val="nil"/>
            </w:tcBorders>
            <w:noWrap w:val="0"/>
            <w:vAlign w:val="center"/>
          </w:tcPr>
          <w:tbl>
            <w:tblPr>
              <w:tblStyle w:val="14"/>
              <w:tblW w:w="6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68"/>
              <w:gridCol w:w="1444"/>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60"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序号</w:t>
                  </w:r>
                </w:p>
              </w:tc>
              <w:tc>
                <w:tcPr>
                  <w:tcW w:w="1968"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名称</w:t>
                  </w:r>
                </w:p>
              </w:tc>
              <w:tc>
                <w:tcPr>
                  <w:tcW w:w="1444"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单位</w:t>
                  </w:r>
                </w:p>
              </w:tc>
              <w:tc>
                <w:tcPr>
                  <w:tcW w:w="2360" w:type="dxa"/>
                  <w:noWrap w:val="0"/>
                  <w:vAlign w:val="center"/>
                </w:tcPr>
                <w:p>
                  <w:pPr>
                    <w:jc w:val="center"/>
                    <w:rPr>
                      <w:rFonts w:hint="eastAsia" w:ascii="楷体" w:hAnsi="楷体" w:eastAsia="楷体" w:cs="楷体"/>
                      <w:b/>
                      <w:sz w:val="21"/>
                      <w:szCs w:val="21"/>
                      <w:lang w:eastAsia="zh-CN"/>
                    </w:rPr>
                  </w:pPr>
                  <w:r>
                    <w:rPr>
                      <w:rFonts w:hint="eastAsia" w:ascii="楷体" w:hAnsi="楷体" w:eastAsia="楷体" w:cs="楷体"/>
                      <w:b/>
                      <w:sz w:val="21"/>
                      <w:szCs w:val="21"/>
                      <w:lang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60"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1</w:t>
                  </w:r>
                </w:p>
              </w:tc>
              <w:tc>
                <w:tcPr>
                  <w:tcW w:w="1968" w:type="dxa"/>
                  <w:noWrap w:val="0"/>
                  <w:vAlign w:val="center"/>
                </w:tcPr>
                <w:p>
                  <w:pPr>
                    <w:jc w:val="center"/>
                    <w:rPr>
                      <w:rFonts w:hint="eastAsia" w:ascii="楷体" w:hAnsi="楷体" w:eastAsia="楷体" w:cs="楷体"/>
                      <w:b/>
                      <w:sz w:val="21"/>
                      <w:szCs w:val="21"/>
                      <w:lang w:eastAsia="zh-CN"/>
                    </w:rPr>
                  </w:pPr>
                  <w:r>
                    <w:rPr>
                      <w:rFonts w:hint="eastAsia" w:ascii="楷体" w:hAnsi="楷体" w:eastAsia="楷体" w:cs="楷体"/>
                      <w:b/>
                      <w:sz w:val="21"/>
                      <w:szCs w:val="21"/>
                      <w:lang w:eastAsia="zh-CN"/>
                    </w:rPr>
                    <w:t>一次性穿刺针</w:t>
                  </w:r>
                </w:p>
              </w:tc>
              <w:tc>
                <w:tcPr>
                  <w:tcW w:w="1444" w:type="dxa"/>
                  <w:noWrap w:val="0"/>
                  <w:vAlign w:val="center"/>
                </w:tcPr>
                <w:p>
                  <w:pPr>
                    <w:jc w:val="center"/>
                    <w:rPr>
                      <w:rFonts w:hint="eastAsia" w:ascii="楷体" w:hAnsi="楷体" w:eastAsia="楷体" w:cs="楷体"/>
                      <w:b w:val="0"/>
                      <w:bCs/>
                      <w:sz w:val="21"/>
                      <w:szCs w:val="21"/>
                      <w:lang w:eastAsia="zh-CN"/>
                    </w:rPr>
                  </w:pPr>
                  <w:r>
                    <w:rPr>
                      <w:rFonts w:hint="eastAsia" w:ascii="楷体" w:hAnsi="楷体" w:eastAsia="楷体" w:cs="楷体"/>
                      <w:b w:val="0"/>
                      <w:bCs/>
                      <w:sz w:val="21"/>
                      <w:szCs w:val="21"/>
                      <w:lang w:eastAsia="zh-CN"/>
                    </w:rPr>
                    <w:t>根</w:t>
                  </w:r>
                </w:p>
              </w:tc>
              <w:tc>
                <w:tcPr>
                  <w:tcW w:w="2360" w:type="dxa"/>
                  <w:noWrap w:val="0"/>
                  <w:vAlign w:val="center"/>
                </w:tcPr>
                <w:p>
                  <w:pPr>
                    <w:jc w:val="center"/>
                    <w:rPr>
                      <w:rFonts w:hint="default" w:ascii="楷体" w:hAnsi="楷体" w:eastAsia="楷体" w:cs="楷体"/>
                      <w:b w:val="0"/>
                      <w:bCs/>
                      <w:sz w:val="21"/>
                      <w:szCs w:val="21"/>
                      <w:lang w:val="en-US" w:eastAsia="zh-CN"/>
                    </w:rPr>
                  </w:pPr>
                  <w:bookmarkStart w:id="15" w:name="_GoBack"/>
                  <w:bookmarkEnd w:id="15"/>
                  <w:r>
                    <w:rPr>
                      <w:rFonts w:hint="eastAsia" w:ascii="楷体" w:hAnsi="楷体" w:eastAsia="楷体" w:cs="楷体"/>
                      <w:b w:val="0"/>
                      <w:bCs/>
                      <w:sz w:val="21"/>
                      <w:szCs w:val="21"/>
                      <w:lang w:val="en-US" w:eastAsia="zh-CN"/>
                    </w:rPr>
                    <w:t>1800</w:t>
                  </w:r>
                </w:p>
              </w:tc>
            </w:tr>
          </w:tbl>
          <w:p>
            <w:pPr>
              <w:pStyle w:val="7"/>
              <w:jc w:val="left"/>
              <w:rPr>
                <w:rFonts w:hint="default" w:cs="宋体"/>
                <w:color w:val="FF0000"/>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B93734"/>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9FE179F"/>
    <w:rsid w:val="3B3F2D85"/>
    <w:rsid w:val="3B5330E7"/>
    <w:rsid w:val="3BD85452"/>
    <w:rsid w:val="3BF6596E"/>
    <w:rsid w:val="3C125C3B"/>
    <w:rsid w:val="3CC86BE5"/>
    <w:rsid w:val="3CED6006"/>
    <w:rsid w:val="3D132062"/>
    <w:rsid w:val="3D83213E"/>
    <w:rsid w:val="3DA66B27"/>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9F66D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5323A8"/>
    <w:rsid w:val="4B693D86"/>
    <w:rsid w:val="4B8F40E0"/>
    <w:rsid w:val="4BC36005"/>
    <w:rsid w:val="4CA37BED"/>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9737793"/>
    <w:rsid w:val="5A4D3BF6"/>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E47E9D"/>
    <w:rsid w:val="6C1574C9"/>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E2A6013"/>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w:basedOn w:val="1"/>
    <w:qFormat/>
    <w:uiPriority w:val="0"/>
    <w:pPr>
      <w:jc w:val="center"/>
    </w:pPr>
    <w:rPr>
      <w:rFonts w:ascii="宋体" w:hAnsi="宋体"/>
      <w:color w:val="FF0000"/>
      <w:szCs w:val="24"/>
    </w:rPr>
  </w:style>
  <w:style w:type="paragraph" w:styleId="8">
    <w:name w:val="Body Text Indent"/>
    <w:basedOn w:val="1"/>
    <w:qFormat/>
    <w:uiPriority w:val="0"/>
    <w:pPr>
      <w:spacing w:line="360" w:lineRule="auto"/>
      <w:ind w:left="720" w:hanging="720" w:hangingChars="300"/>
    </w:pPr>
    <w:rPr>
      <w:sz w:val="24"/>
      <w:szCs w:val="20"/>
    </w:rPr>
  </w:style>
  <w:style w:type="paragraph" w:styleId="9">
    <w:name w:val="Plain Text"/>
    <w:basedOn w:val="1"/>
    <w:link w:val="20"/>
    <w:qFormat/>
    <w:uiPriority w:val="0"/>
    <w:rPr>
      <w:rFonts w:ascii="宋体" w:hAnsi="Courier New" w:cs="Courier New"/>
      <w:szCs w:val="21"/>
    </w:rPr>
  </w:style>
  <w:style w:type="paragraph" w:styleId="10">
    <w:name w:val="Date"/>
    <w:basedOn w:val="1"/>
    <w:next w:val="1"/>
    <w:qFormat/>
    <w:uiPriority w:val="0"/>
    <w:rPr>
      <w:szCs w:val="20"/>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szCs w:val="20"/>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9"/>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2"/>
    <w:qFormat/>
    <w:uiPriority w:val="0"/>
    <w:rPr>
      <w:kern w:val="2"/>
      <w:sz w:val="18"/>
      <w:szCs w:val="18"/>
    </w:rPr>
  </w:style>
  <w:style w:type="character" w:customStyle="1" w:styleId="24">
    <w:name w:val="页脚 Char"/>
    <w:basedOn w:val="16"/>
    <w:link w:val="11"/>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 w:type="character" w:customStyle="1" w:styleId="4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4</TotalTime>
  <ScaleCrop>false</ScaleCrop>
  <LinksUpToDate>false</LinksUpToDate>
  <CharactersWithSpaces>6853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2021-09-02T07:38:12Z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2A5DC0B52E264BDCA9D5C391384BACA0</vt:lpwstr>
  </property>
</Properties>
</file>