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深圳市儿童医院采购项目报名资料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采购项目编号：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采购项目名称：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报名供应商：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联系人：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联系电话:</w:t>
      </w:r>
    </w:p>
    <w:p>
      <w:pPr>
        <w:rPr>
          <w:rFonts w:hint="eastAsia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联系邮箱：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报名设备：</w:t>
      </w:r>
    </w:p>
    <w:tbl>
      <w:tblPr>
        <w:tblStyle w:val="3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345"/>
        <w:gridCol w:w="159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设备注册证名称</w:t>
            </w:r>
          </w:p>
        </w:tc>
        <w:tc>
          <w:tcPr>
            <w:tcW w:w="7485" w:type="dxa"/>
            <w:gridSpan w:val="3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注册证号/备案号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专机配套试剂/耗材</w:t>
            </w:r>
          </w:p>
        </w:tc>
        <w:tc>
          <w:tcPr>
            <w:tcW w:w="74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  <w:t>深圳市阳光平台代码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  <w:t>深圳市阳光平台</w:t>
            </w:r>
          </w:p>
          <w:p>
            <w:pPr>
              <w:jc w:val="center"/>
              <w:rPr>
                <w:rFonts w:hint="default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元/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配套试剂/耗材名称</w:t>
            </w:r>
          </w:p>
        </w:tc>
        <w:tc>
          <w:tcPr>
            <w:tcW w:w="3345" w:type="dxa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配套试剂/耗材注册证号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Style w:val="5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</w:rPr>
        <w:t>注：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1、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专机配套试剂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/耗材必须有</w:t>
      </w:r>
      <w:r>
        <w:rPr>
          <w:rStyle w:val="5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</w:rPr>
        <w:t>深圳市阳光采购平台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试剂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/耗材</w:t>
      </w:r>
      <w:r>
        <w:rPr>
          <w:rStyle w:val="5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</w:rPr>
        <w:t>代码，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无代码</w:t>
      </w:r>
      <w:r>
        <w:rPr>
          <w:rStyle w:val="5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</w:rPr>
        <w:t>将视为无效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报名；</w:t>
      </w:r>
    </w:p>
    <w:p>
      <w:pPr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 xml:space="preserve">    2、深圳市阳光平台代码及最高限价需截图盖章证明。</w:t>
      </w:r>
    </w:p>
    <w:p>
      <w:pPr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1050" w:firstLineChars="5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（单位盖章）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1279D"/>
    <w:rsid w:val="05B41E9C"/>
    <w:rsid w:val="165D3BC5"/>
    <w:rsid w:val="2D7A0495"/>
    <w:rsid w:val="41E27F07"/>
    <w:rsid w:val="61B1279D"/>
    <w:rsid w:val="6E1B11B3"/>
    <w:rsid w:val="77A8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2020-04-22T02:32:00Z</dcterms:created>
  <dc:creator>云中漫步1398606018</dc:creator>
  <cp:lastModifiedBy>云中漫步1398606018</cp:lastModifiedBy>
  <dcterms:modified xsi:type="dcterms:W3CDTF">2021-06-17T03:04:12Z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1C99DF46340B403CAAAEF906CEFA4980</vt:lpwstr>
  </property>
</Properties>
</file>